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2686" w:rsidRDefault="008D2686">
      <w:pPr>
        <w:spacing w:after="0"/>
        <w:ind w:left="120"/>
      </w:pPr>
      <w:bookmarkStart w:id="0" w:name="block-5746546"/>
    </w:p>
    <w:p w:rsidR="008D2686" w:rsidRDefault="008D2686">
      <w:pPr>
        <w:spacing w:after="0"/>
        <w:ind w:left="120"/>
      </w:pPr>
    </w:p>
    <w:p w:rsidR="008D2686" w:rsidRDefault="00F11D04">
      <w:pPr>
        <w:spacing w:after="0"/>
        <w:ind w:left="120"/>
      </w:pPr>
      <w:r>
        <w:rPr>
          <w:noProof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ЛюЛю\AppData\Local\Temp\Temp1_31-10-2023_12-14-06 (1).zip\изо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Лю\AppData\Local\Temp\Temp1_31-10-2023_12-14-06 (1).zip\изо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2686" w:rsidRDefault="008D2686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786B3D" w:rsidTr="000D4161">
        <w:tc>
          <w:tcPr>
            <w:tcW w:w="3114" w:type="dxa"/>
          </w:tcPr>
          <w:p w:rsidR="004E6975" w:rsidRPr="00F11D04" w:rsidRDefault="00FD2965" w:rsidP="00F11D04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  <w:p w:rsidR="00C53FFE" w:rsidRPr="0040209D" w:rsidRDefault="00FD2965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C53FFE" w:rsidRPr="0040209D" w:rsidRDefault="00FD2965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bookmarkStart w:id="1" w:name="_GoBack"/>
            <w:bookmarkEnd w:id="1"/>
          </w:p>
        </w:tc>
        <w:tc>
          <w:tcPr>
            <w:tcW w:w="3115" w:type="dxa"/>
          </w:tcPr>
          <w:p w:rsidR="000E6D86" w:rsidRPr="00F11D04" w:rsidRDefault="00FD2965" w:rsidP="00F11D0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  <w:p w:rsidR="00C53FFE" w:rsidRPr="0040209D" w:rsidRDefault="00FD2965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8D2686" w:rsidRPr="00E469BD" w:rsidRDefault="008D2686" w:rsidP="00F11D04">
      <w:pPr>
        <w:spacing w:after="0"/>
      </w:pPr>
    </w:p>
    <w:p w:rsidR="008D2686" w:rsidRPr="00E469BD" w:rsidRDefault="008D2686" w:rsidP="00F11D04">
      <w:pPr>
        <w:spacing w:after="0"/>
      </w:pPr>
    </w:p>
    <w:p w:rsidR="008D2686" w:rsidRPr="00E469BD" w:rsidRDefault="00F11D04">
      <w:pPr>
        <w:spacing w:after="0" w:line="264" w:lineRule="auto"/>
        <w:ind w:left="120"/>
        <w:jc w:val="both"/>
      </w:pPr>
      <w:bookmarkStart w:id="2" w:name="block-5746543"/>
      <w:bookmarkEnd w:id="0"/>
      <w:r>
        <w:rPr>
          <w:rFonts w:ascii="Times New Roman" w:hAnsi="Times New Roman"/>
          <w:b/>
          <w:color w:val="000000"/>
          <w:sz w:val="28"/>
        </w:rPr>
        <w:t xml:space="preserve">                             </w:t>
      </w:r>
      <w:r w:rsidR="00FC0B9A" w:rsidRPr="00E469BD">
        <w:rPr>
          <w:rFonts w:ascii="Times New Roman" w:hAnsi="Times New Roman"/>
          <w:b/>
          <w:color w:val="000000"/>
          <w:sz w:val="28"/>
        </w:rPr>
        <w:t>ПОЯСНИТЕЛЬНАЯ ЗАПИСКА</w:t>
      </w:r>
    </w:p>
    <w:p w:rsidR="008D2686" w:rsidRPr="00E469BD" w:rsidRDefault="008D2686">
      <w:pPr>
        <w:spacing w:after="0" w:line="264" w:lineRule="auto"/>
        <w:ind w:left="120"/>
        <w:jc w:val="both"/>
      </w:pPr>
    </w:p>
    <w:p w:rsidR="008D2686" w:rsidRPr="00E469BD" w:rsidRDefault="00FC0B9A">
      <w:pPr>
        <w:spacing w:after="0" w:line="264" w:lineRule="auto"/>
        <w:ind w:firstLine="600"/>
        <w:jc w:val="both"/>
      </w:pPr>
      <w:proofErr w:type="gramStart"/>
      <w:r w:rsidRPr="00E469BD">
        <w:rPr>
          <w:rFonts w:ascii="Times New Roman" w:hAnsi="Times New Roman"/>
          <w:color w:val="000000"/>
          <w:sz w:val="28"/>
        </w:rP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Программа по изобразительному искусству знакомит обучающихся с многообразием видов художественной деятельности и технически </w:t>
      </w:r>
      <w:r w:rsidRPr="00E469BD">
        <w:rPr>
          <w:rFonts w:ascii="Times New Roman" w:hAnsi="Times New Roman"/>
          <w:color w:val="000000"/>
          <w:sz w:val="28"/>
        </w:rPr>
        <w:lastRenderedPageBreak/>
        <w:t xml:space="preserve">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</w:t>
      </w:r>
      <w:proofErr w:type="gramStart"/>
      <w:r w:rsidRPr="00E469BD">
        <w:rPr>
          <w:rFonts w:ascii="Times New Roman" w:hAnsi="Times New Roman"/>
          <w:color w:val="000000"/>
          <w:sz w:val="28"/>
        </w:rPr>
        <w:t>формируется</w:t>
      </w:r>
      <w:proofErr w:type="gramEnd"/>
      <w:r w:rsidRPr="00E469BD">
        <w:rPr>
          <w:rFonts w:ascii="Times New Roman" w:hAnsi="Times New Roman"/>
          <w:color w:val="000000"/>
          <w:sz w:val="28"/>
        </w:rPr>
        <w:t xml:space="preserve"> прежде всего в собственной художественной деятельности, в процессе практического решения художественно-творческих задач.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Содержание программы по изобразительному искусству структурировано как система тематических модулей. Изучение содержания всех модулей в 1–4 классах обязательно.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‌</w:t>
      </w:r>
      <w:bookmarkStart w:id="3" w:name="2de083b3-1f31-409f-b177-a515047f5be6"/>
      <w:r w:rsidRPr="00E469BD">
        <w:rPr>
          <w:rFonts w:ascii="Times New Roman" w:hAnsi="Times New Roman"/>
          <w:color w:val="000000"/>
          <w:sz w:val="28"/>
        </w:rPr>
        <w:t>Общее число часов, отведённых на изучение изобразительного искусства, составляет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3"/>
      <w:r w:rsidRPr="00E469BD">
        <w:rPr>
          <w:rFonts w:ascii="Times New Roman" w:hAnsi="Times New Roman"/>
          <w:color w:val="000000"/>
          <w:sz w:val="28"/>
        </w:rPr>
        <w:t>‌‌</w:t>
      </w:r>
    </w:p>
    <w:p w:rsidR="008D2686" w:rsidRPr="00E469BD" w:rsidRDefault="008D2686">
      <w:pPr>
        <w:spacing w:after="0" w:line="264" w:lineRule="auto"/>
        <w:ind w:left="120"/>
        <w:jc w:val="both"/>
      </w:pPr>
    </w:p>
    <w:p w:rsidR="008D2686" w:rsidRPr="00E469BD" w:rsidRDefault="008D2686">
      <w:pPr>
        <w:sectPr w:rsidR="008D2686" w:rsidRPr="00E469BD">
          <w:pgSz w:w="11906" w:h="16383"/>
          <w:pgMar w:top="1134" w:right="850" w:bottom="1134" w:left="1701" w:header="720" w:footer="720" w:gutter="0"/>
          <w:cols w:space="720"/>
        </w:sectPr>
      </w:pPr>
    </w:p>
    <w:p w:rsidR="008D2686" w:rsidRPr="00E469BD" w:rsidRDefault="00FC0B9A">
      <w:pPr>
        <w:spacing w:after="0" w:line="264" w:lineRule="auto"/>
        <w:ind w:left="120"/>
        <w:jc w:val="both"/>
      </w:pPr>
      <w:bookmarkStart w:id="4" w:name="block-5746547"/>
      <w:bookmarkEnd w:id="2"/>
      <w:r w:rsidRPr="00E469BD">
        <w:rPr>
          <w:rFonts w:ascii="Times New Roman" w:hAnsi="Times New Roman"/>
          <w:b/>
          <w:color w:val="000000"/>
          <w:sz w:val="28"/>
        </w:rPr>
        <w:lastRenderedPageBreak/>
        <w:t>СОДЕРЖАНИЕ ОБУЧЕНИЯ</w:t>
      </w:r>
    </w:p>
    <w:p w:rsidR="008D2686" w:rsidRPr="00E469BD" w:rsidRDefault="008D2686">
      <w:pPr>
        <w:spacing w:after="0" w:line="264" w:lineRule="auto"/>
        <w:ind w:left="120"/>
        <w:jc w:val="both"/>
      </w:pPr>
    </w:p>
    <w:p w:rsidR="008D2686" w:rsidRPr="00E469BD" w:rsidRDefault="00FC0B9A">
      <w:pPr>
        <w:spacing w:after="0" w:line="264" w:lineRule="auto"/>
        <w:ind w:left="12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1 КЛАСС</w:t>
      </w:r>
      <w:r w:rsidRPr="00E469BD">
        <w:rPr>
          <w:rFonts w:ascii="Times New Roman" w:hAnsi="Times New Roman"/>
          <w:color w:val="000000"/>
          <w:sz w:val="28"/>
        </w:rPr>
        <w:t xml:space="preserve"> </w:t>
      </w:r>
    </w:p>
    <w:p w:rsidR="008D2686" w:rsidRPr="00E469BD" w:rsidRDefault="008D2686">
      <w:pPr>
        <w:spacing w:after="0" w:line="264" w:lineRule="auto"/>
        <w:ind w:left="120"/>
        <w:jc w:val="both"/>
      </w:pP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«Графика»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Расположение изображения на листе. Выбор вертикального или горизонтального формата листа в зависимости от содержания изображения.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Разные виды линий. Линейный рисунок. Графические материалы для линейного рисунка и их особенности. Приёмы рисования линией.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Рисование с натуры: разные листья и их форма.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Представление о пропорциях: короткое – длинное. Развитие навыка видения соотношения частей целого (на основе рисунков животных).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Графическое пятно (ахроматическое) и представление о силуэте. Формирование навыка видения целостности. Цельная форма и её части.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«Живопись»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Эмоциональная выразительность цвета, способы выражения настроения в изображаемом сюжете.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Тематическая композиция «Времена года». Контрастные цветовые состояния времён года. Живопись (гуашь), аппликация или смешанная техника.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Техника монотипии. Представления о симметрии. Развитие воображения.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«Скульптура»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Изображение в объёме. Приёмы работы с пластилином; дощечка, стек, тряпочка.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Лепка зверушек из цельной формы (например, черепашки, ёжика, зайчика). Приёмы вытягивания, вдавливания, сгибания, скручивания.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Лепка игрушки, характерной для одного из наиболее известных народных художественных промыслов (дымковская или </w:t>
      </w:r>
      <w:proofErr w:type="spellStart"/>
      <w:r w:rsidRPr="00E469BD">
        <w:rPr>
          <w:rFonts w:ascii="Times New Roman" w:hAnsi="Times New Roman"/>
          <w:color w:val="000000"/>
          <w:sz w:val="28"/>
        </w:rPr>
        <w:t>каргопольская</w:t>
      </w:r>
      <w:proofErr w:type="spellEnd"/>
      <w:r w:rsidRPr="00E469BD">
        <w:rPr>
          <w:rFonts w:ascii="Times New Roman" w:hAnsi="Times New Roman"/>
          <w:color w:val="000000"/>
          <w:sz w:val="28"/>
        </w:rPr>
        <w:t xml:space="preserve"> игрушка или по выбору учителя с учётом местных промыслов).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Бумажная пластика. Овладение первичными приёмами надрезания, закручивания, складывания.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lastRenderedPageBreak/>
        <w:t>Объёмная аппликация из бумаги и картона.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«Декоративно-прикладное искусство»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Орнамент, характерный для игрушек одного из наиболее известных народных художественных промыслов: дымковская или </w:t>
      </w:r>
      <w:proofErr w:type="spellStart"/>
      <w:r w:rsidRPr="00E469BD">
        <w:rPr>
          <w:rFonts w:ascii="Times New Roman" w:hAnsi="Times New Roman"/>
          <w:color w:val="000000"/>
          <w:sz w:val="28"/>
        </w:rPr>
        <w:t>каргопольская</w:t>
      </w:r>
      <w:proofErr w:type="spellEnd"/>
      <w:r w:rsidRPr="00E469BD">
        <w:rPr>
          <w:rFonts w:ascii="Times New Roman" w:hAnsi="Times New Roman"/>
          <w:color w:val="000000"/>
          <w:sz w:val="28"/>
        </w:rPr>
        <w:t xml:space="preserve"> игрушка (или по выбору учителя с учётом местных промыслов).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Дизайн предмета: изготовление нарядной упаковки путём складывания бумаги и аппликации.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Оригами – создание игрушки для новогодней ёлки. Приёмы складывания бумаги.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«Архитектура»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Макетирование (или аппликация) пространственной среды сказочного города из бумаги, картона или пластилина.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«Восприятие произведений искусства»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Знакомство с картиной, в которой ярко выражено эмоциональное состояние, или с картиной, написанной на сказочный сюжет (произведения В. М. Васнецова и другие по выбору учителя). 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lastRenderedPageBreak/>
        <w:t>Художник и зритель. Освоение зрительских умений на основе получаемых знаний и творческих практических задач – установок наблюдения. Ассоциации из личного опыта обучающихся и оценка эмоционального содержания произведений.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«Азбука цифровой графики»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Фотографирование мелких деталей природы, выражение ярких зрительных впечатлений.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Обсуждение в условиях урока ученических фотографий, соответствующих изучаемой теме.</w:t>
      </w:r>
    </w:p>
    <w:p w:rsidR="008D2686" w:rsidRPr="00E469BD" w:rsidRDefault="008D2686">
      <w:pPr>
        <w:spacing w:after="0"/>
        <w:ind w:left="120"/>
      </w:pPr>
      <w:bookmarkStart w:id="5" w:name="_Toc137210402"/>
      <w:bookmarkEnd w:id="5"/>
    </w:p>
    <w:p w:rsidR="008D2686" w:rsidRPr="00E469BD" w:rsidRDefault="008D2686">
      <w:pPr>
        <w:spacing w:after="0"/>
        <w:ind w:left="120"/>
      </w:pPr>
    </w:p>
    <w:p w:rsidR="008D2686" w:rsidRPr="00E469BD" w:rsidRDefault="00FC0B9A">
      <w:pPr>
        <w:spacing w:after="0"/>
        <w:ind w:left="120"/>
      </w:pPr>
      <w:r w:rsidRPr="00E469BD">
        <w:rPr>
          <w:rFonts w:ascii="Times New Roman" w:hAnsi="Times New Roman"/>
          <w:b/>
          <w:color w:val="000000"/>
          <w:sz w:val="28"/>
        </w:rPr>
        <w:t>2 КЛАСС</w:t>
      </w:r>
    </w:p>
    <w:p w:rsidR="008D2686" w:rsidRPr="00E469BD" w:rsidRDefault="008D2686">
      <w:pPr>
        <w:spacing w:after="0"/>
        <w:ind w:left="120"/>
      </w:pP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«Графика»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Пастель и мелки – особенности и выразительные свойства графических материалов, приёмы работы.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Пропорции –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Штриховка. Умение внимательно рассматривать и анализировать форму натурного предмета.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Графический рисунок животного с активным выражением его характера. Рассматривание графических произведений анималистического жанра. 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«Живопись»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Акварель и её свойства. Акварельные кисти. Приёмы работы акварелью.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Цвет тёплый и холодный – цветовой контраст.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lastRenderedPageBreak/>
        <w:t>Цвет открытый – звонкий и приглушённый, тихий. Эмоциональная выразительность цвета.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– по выбору учителя). Произведения И. К. Айвазовского.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Изображение сказочного персонажа с ярко выраженным характером (образ мужской или женский).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«Скульптура»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Лепка из пластилина или глины игрушки – сказочного животного по мотивам выбранного художественного народного промысла (</w:t>
      </w:r>
      <w:proofErr w:type="spellStart"/>
      <w:r w:rsidRPr="00E469BD">
        <w:rPr>
          <w:rFonts w:ascii="Times New Roman" w:hAnsi="Times New Roman"/>
          <w:color w:val="000000"/>
          <w:sz w:val="28"/>
        </w:rPr>
        <w:t>филимоновская</w:t>
      </w:r>
      <w:proofErr w:type="spellEnd"/>
      <w:r w:rsidRPr="00E469BD">
        <w:rPr>
          <w:rFonts w:ascii="Times New Roman" w:hAnsi="Times New Roman"/>
          <w:color w:val="000000"/>
          <w:sz w:val="28"/>
        </w:rPr>
        <w:t xml:space="preserve"> игрушка, дымковский петух, </w:t>
      </w:r>
      <w:proofErr w:type="spellStart"/>
      <w:r w:rsidRPr="00E469BD">
        <w:rPr>
          <w:rFonts w:ascii="Times New Roman" w:hAnsi="Times New Roman"/>
          <w:color w:val="000000"/>
          <w:sz w:val="28"/>
        </w:rPr>
        <w:t>каргопольский</w:t>
      </w:r>
      <w:proofErr w:type="spellEnd"/>
      <w:r w:rsidRPr="00E469BD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E469BD">
        <w:rPr>
          <w:rFonts w:ascii="Times New Roman" w:hAnsi="Times New Roman"/>
          <w:color w:val="000000"/>
          <w:sz w:val="28"/>
        </w:rPr>
        <w:t>Полкан</w:t>
      </w:r>
      <w:proofErr w:type="spellEnd"/>
      <w:r w:rsidRPr="00E469BD">
        <w:rPr>
          <w:rFonts w:ascii="Times New Roman" w:hAnsi="Times New Roman"/>
          <w:color w:val="000000"/>
          <w:sz w:val="28"/>
        </w:rPr>
        <w:t xml:space="preserve"> и другие по выбору учителя с учётом местных промыслов). Способ лепки в соответствии с традициями промысла.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Лепка животных (например, кошки, собаки, медвежонка) с передачей характерной пластики движения. Соблюдение цельности формы, её преобразование и добавление деталей.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«Декоративно-прикладное искусство»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Наблюдение узоров в природе (на основе фотографий в условиях урока), например, снежинки, паутинки, росы на листьях. Ассоциативное сопоставление с орнаментами в предметах декоративно-прикладного искусства (например, кружево, вышивка, ювелирные изделия).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Рисунок геометрического орнамента кружева или вышивки. Декоративная композиция. Ритм пятен в декоративной аппликации.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Поделки из подручных нехудожественных материалов. Декоративные изображения животных в игрушках народных промыслов; </w:t>
      </w:r>
      <w:proofErr w:type="spellStart"/>
      <w:r w:rsidRPr="00E469BD">
        <w:rPr>
          <w:rFonts w:ascii="Times New Roman" w:hAnsi="Times New Roman"/>
          <w:color w:val="000000"/>
          <w:sz w:val="28"/>
        </w:rPr>
        <w:t>филимоновские</w:t>
      </w:r>
      <w:proofErr w:type="spellEnd"/>
      <w:r w:rsidRPr="00E469BD">
        <w:rPr>
          <w:rFonts w:ascii="Times New Roman" w:hAnsi="Times New Roman"/>
          <w:color w:val="000000"/>
          <w:sz w:val="28"/>
        </w:rPr>
        <w:t xml:space="preserve">, дымковские, </w:t>
      </w:r>
      <w:proofErr w:type="spellStart"/>
      <w:r w:rsidRPr="00E469BD">
        <w:rPr>
          <w:rFonts w:ascii="Times New Roman" w:hAnsi="Times New Roman"/>
          <w:color w:val="000000"/>
          <w:sz w:val="28"/>
        </w:rPr>
        <w:t>каргопольские</w:t>
      </w:r>
      <w:proofErr w:type="spellEnd"/>
      <w:r w:rsidRPr="00E469BD">
        <w:rPr>
          <w:rFonts w:ascii="Times New Roman" w:hAnsi="Times New Roman"/>
          <w:color w:val="000000"/>
          <w:sz w:val="28"/>
        </w:rPr>
        <w:t xml:space="preserve"> игрушки (и другие по выбору учителя с учётом местных художественных промыслов).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«Архитектура»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Построение игрового сказочного города из бумаги (на основе сворачивания геометрических тел – параллелепипедов разной высоты, цилиндров с прорезями и наклейками); завивание, скручивание и </w:t>
      </w:r>
      <w:r w:rsidRPr="00E469BD">
        <w:rPr>
          <w:rFonts w:ascii="Times New Roman" w:hAnsi="Times New Roman"/>
          <w:color w:val="000000"/>
          <w:sz w:val="28"/>
        </w:rPr>
        <w:lastRenderedPageBreak/>
        <w:t xml:space="preserve">складывание полоски бумаги (например, гармошкой). Образ здания. Памятники отечественной архитектуры с ярко выраженным характером здания. Рисунок дома для доброго или злого сказочного персонажа (иллюстрация сказки по выбору учителя). 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«Восприятие произведений искусства».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Восприятие орнаментальных произведений прикладного искусства (например, кружево, шитьё, резьба и роспись).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Восприятие произведений живописи с активным выражением цветового состояния в природе. Произведения И. И. Левитана, И. И. Шишкина, Н. П. Крымова. 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Восприятие произведений анималистического жанра в графике (например, произведений В. В. </w:t>
      </w:r>
      <w:proofErr w:type="spellStart"/>
      <w:r w:rsidRPr="00E469BD">
        <w:rPr>
          <w:rFonts w:ascii="Times New Roman" w:hAnsi="Times New Roman"/>
          <w:color w:val="000000"/>
          <w:sz w:val="28"/>
        </w:rPr>
        <w:t>Ватагина</w:t>
      </w:r>
      <w:proofErr w:type="spellEnd"/>
      <w:r w:rsidRPr="00E469BD">
        <w:rPr>
          <w:rFonts w:ascii="Times New Roman" w:hAnsi="Times New Roman"/>
          <w:color w:val="000000"/>
          <w:sz w:val="28"/>
        </w:rPr>
        <w:t xml:space="preserve">, Е. И. </w:t>
      </w:r>
      <w:proofErr w:type="spellStart"/>
      <w:r w:rsidRPr="00E469BD">
        <w:rPr>
          <w:rFonts w:ascii="Times New Roman" w:hAnsi="Times New Roman"/>
          <w:color w:val="000000"/>
          <w:sz w:val="28"/>
        </w:rPr>
        <w:t>Чарушина</w:t>
      </w:r>
      <w:proofErr w:type="spellEnd"/>
      <w:r w:rsidRPr="00E469BD">
        <w:rPr>
          <w:rFonts w:ascii="Times New Roman" w:hAnsi="Times New Roman"/>
          <w:color w:val="000000"/>
          <w:sz w:val="28"/>
        </w:rPr>
        <w:t xml:space="preserve">) и в скульптуре (произведения В. В. </w:t>
      </w:r>
      <w:proofErr w:type="spellStart"/>
      <w:r w:rsidRPr="00E469BD">
        <w:rPr>
          <w:rFonts w:ascii="Times New Roman" w:hAnsi="Times New Roman"/>
          <w:color w:val="000000"/>
          <w:sz w:val="28"/>
        </w:rPr>
        <w:t>Ватагина</w:t>
      </w:r>
      <w:proofErr w:type="spellEnd"/>
      <w:r w:rsidRPr="00E469BD">
        <w:rPr>
          <w:rFonts w:ascii="Times New Roman" w:hAnsi="Times New Roman"/>
          <w:color w:val="000000"/>
          <w:sz w:val="28"/>
        </w:rPr>
        <w:t>). Наблюдение животных с точки зрения их пропорций, характера движения, пластики.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«Азбука цифровой графики».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Компьютерные средства изображения. Виды линий (в программе </w:t>
      </w:r>
      <w:proofErr w:type="spellStart"/>
      <w:r>
        <w:rPr>
          <w:rFonts w:ascii="Times New Roman" w:hAnsi="Times New Roman"/>
          <w:color w:val="000000"/>
          <w:sz w:val="28"/>
        </w:rPr>
        <w:t>Paint</w:t>
      </w:r>
      <w:proofErr w:type="spellEnd"/>
      <w:r w:rsidRPr="00E469BD">
        <w:rPr>
          <w:rFonts w:ascii="Times New Roman" w:hAnsi="Times New Roman"/>
          <w:color w:val="000000"/>
          <w:sz w:val="28"/>
        </w:rPr>
        <w:t xml:space="preserve"> или другом графическом редакторе).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Компьютерные средства изображения. Работа с геометрическими фигурами. Трансформация и копирование геометрических фигур в программе </w:t>
      </w:r>
      <w:proofErr w:type="spellStart"/>
      <w:r>
        <w:rPr>
          <w:rFonts w:ascii="Times New Roman" w:hAnsi="Times New Roman"/>
          <w:color w:val="000000"/>
          <w:sz w:val="28"/>
        </w:rPr>
        <w:t>Paint</w:t>
      </w:r>
      <w:proofErr w:type="spellEnd"/>
      <w:r w:rsidRPr="00E469BD">
        <w:rPr>
          <w:rFonts w:ascii="Times New Roman" w:hAnsi="Times New Roman"/>
          <w:color w:val="000000"/>
          <w:sz w:val="28"/>
        </w:rPr>
        <w:t>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Освоение инструментов традиционного рисования (карандаш, кисточка, ластик, заливка и другие) в программе </w:t>
      </w:r>
      <w:proofErr w:type="spellStart"/>
      <w:r>
        <w:rPr>
          <w:rFonts w:ascii="Times New Roman" w:hAnsi="Times New Roman"/>
          <w:color w:val="000000"/>
          <w:sz w:val="28"/>
        </w:rPr>
        <w:t>Paint</w:t>
      </w:r>
      <w:proofErr w:type="spellEnd"/>
      <w:r w:rsidRPr="00E469BD">
        <w:rPr>
          <w:rFonts w:ascii="Times New Roman" w:hAnsi="Times New Roman"/>
          <w:color w:val="000000"/>
          <w:sz w:val="28"/>
        </w:rPr>
        <w:t xml:space="preserve"> на основе простых сюжетов (например, образ дерева).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Освоение инструментов традиционного рисования в программе </w:t>
      </w:r>
      <w:proofErr w:type="spellStart"/>
      <w:r>
        <w:rPr>
          <w:rFonts w:ascii="Times New Roman" w:hAnsi="Times New Roman"/>
          <w:color w:val="000000"/>
          <w:sz w:val="28"/>
        </w:rPr>
        <w:t>Paint</w:t>
      </w:r>
      <w:proofErr w:type="spellEnd"/>
      <w:r w:rsidRPr="00E469BD">
        <w:rPr>
          <w:rFonts w:ascii="Times New Roman" w:hAnsi="Times New Roman"/>
          <w:color w:val="000000"/>
          <w:sz w:val="28"/>
        </w:rPr>
        <w:t xml:space="preserve"> на основе темы «Тёплый и холодный цвета» (например, «Горящий костёр в синей ночи», «Перо жар-птицы»).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​</w:t>
      </w:r>
    </w:p>
    <w:p w:rsidR="008D2686" w:rsidRPr="00E469BD" w:rsidRDefault="008D2686">
      <w:pPr>
        <w:spacing w:after="0"/>
        <w:ind w:left="120"/>
      </w:pPr>
      <w:bookmarkStart w:id="6" w:name="_Toc137210403"/>
      <w:bookmarkEnd w:id="6"/>
    </w:p>
    <w:p w:rsidR="008D2686" w:rsidRPr="00E469BD" w:rsidRDefault="00FC0B9A">
      <w:pPr>
        <w:spacing w:after="0"/>
        <w:ind w:left="120"/>
      </w:pPr>
      <w:r w:rsidRPr="00E469BD">
        <w:rPr>
          <w:rFonts w:ascii="Times New Roman" w:hAnsi="Times New Roman"/>
          <w:b/>
          <w:color w:val="000000"/>
          <w:sz w:val="28"/>
        </w:rPr>
        <w:t>3 КЛАСС</w:t>
      </w:r>
    </w:p>
    <w:p w:rsidR="008D2686" w:rsidRPr="00E469BD" w:rsidRDefault="008D2686">
      <w:pPr>
        <w:spacing w:after="0"/>
        <w:ind w:left="120"/>
      </w:pP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«Графика»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lastRenderedPageBreak/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Эскиз плаката или афиши. Совмещение шрифта и изображения. Особенности композиции плаката.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Транспорт в городе. Рисунки реальных или фантастических машин.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Изображение лица человека. Строение, пропорции, взаиморасположение частей лица.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Эскиз маски для маскарада: изображение лица – маски персонажа с ярко выраженным характером. Аппликация из цветной бумаги.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«Живопись»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Создание сюжетной композиции «В цирке», использование гуаши или карандаша и акварели (по памяти и представлению). Художник в театре: эскиз занавеса (или декораций сцены) для спектакля со сказочным сюжетом (сказка по выбору).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Натюрморт из простых предметов с натуры или по представлению. «Натюрморт-автопортрет» из предметов, характеризующих личность обучающегося.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Портрет человека по памяти и представлению с опорой на натуру. Выражение в портрете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«Скульптура»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lastRenderedPageBreak/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Лепка сказочного персонажа на основе сюжета известной сказки или создание этого персонажа путём </w:t>
      </w:r>
      <w:proofErr w:type="spellStart"/>
      <w:r w:rsidRPr="00E469BD">
        <w:rPr>
          <w:rFonts w:ascii="Times New Roman" w:hAnsi="Times New Roman"/>
          <w:color w:val="000000"/>
          <w:sz w:val="28"/>
        </w:rPr>
        <w:t>бумагопластики</w:t>
      </w:r>
      <w:proofErr w:type="spellEnd"/>
      <w:r w:rsidRPr="00E469BD">
        <w:rPr>
          <w:rFonts w:ascii="Times New Roman" w:hAnsi="Times New Roman"/>
          <w:color w:val="000000"/>
          <w:sz w:val="28"/>
        </w:rPr>
        <w:t>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Освоение знаний о видах скульптуры (по назначению) и жанрах скульптуры (по сюжету изображения).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Лепка эскиза парковой скульптуры. Выражение пластики движения в скульптуре. Работа с пластилином или глиной.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«Декоративно-прикладное искусство»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Эскизы орнаментов для росписи тканей. Раппорт. Трафарет и создание орнамента при помощи печаток или штампов.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</w:t>
      </w:r>
      <w:proofErr w:type="spellStart"/>
      <w:r w:rsidRPr="00E469BD">
        <w:rPr>
          <w:rFonts w:ascii="Times New Roman" w:hAnsi="Times New Roman"/>
          <w:color w:val="000000"/>
          <w:sz w:val="28"/>
        </w:rPr>
        <w:t>павловопосадских</w:t>
      </w:r>
      <w:proofErr w:type="spellEnd"/>
      <w:r w:rsidRPr="00E469BD">
        <w:rPr>
          <w:rFonts w:ascii="Times New Roman" w:hAnsi="Times New Roman"/>
          <w:color w:val="000000"/>
          <w:sz w:val="28"/>
        </w:rPr>
        <w:t xml:space="preserve"> платков.</w:t>
      </w:r>
    </w:p>
    <w:p w:rsidR="008D2686" w:rsidRPr="00E469BD" w:rsidRDefault="00FC0B9A">
      <w:pPr>
        <w:spacing w:after="0" w:line="264" w:lineRule="auto"/>
        <w:ind w:firstLine="600"/>
        <w:jc w:val="both"/>
      </w:pPr>
      <w:proofErr w:type="gramStart"/>
      <w:r w:rsidRPr="00E469BD">
        <w:rPr>
          <w:rFonts w:ascii="Times New Roman" w:hAnsi="Times New Roman"/>
          <w:color w:val="000000"/>
          <w:sz w:val="28"/>
        </w:rPr>
        <w:t>Проектирование (эскизы) декоративных украшений в городе, например, ажурные ограды, украшения фонарей, скамеек, киосков, подставок для цветов.</w:t>
      </w:r>
      <w:proofErr w:type="gramEnd"/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«Архитектура»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Зарисовки исторических памятников и архитектурных достопримечательностей города или села. Работа по наблюдению и по памяти, на основе использования фотографий и образных представлений.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 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«Восприятие произведений искусства»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Восприятие объектов окружающего мира –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lastRenderedPageBreak/>
        <w:t>Виртуальное путешествие: памятники архитектуры в Москве и Санкт-Петербурге (обзор памятников по выбору учителя).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 Экскурсии в местные художественные музеи и галереи. Виртуальные экскурсии в знаменитые зарубежные художественные музеи (выбор музеев –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Виды пространственных искусств: виды определяются по назначению произведений в жизни людей. 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Жанры в изобразительном искусстве – в живописи, графике, скульптуре – определяются предметом изображения; классификация и сравнение содержания произведений сходного сюжета (например, портреты, пейзажи).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Представления о произведениях крупнейших отечественных художников-пейзажистов: И. И. Шишкина, И. И. Левитана, А. К. </w:t>
      </w:r>
      <w:proofErr w:type="spellStart"/>
      <w:r w:rsidRPr="00E469BD">
        <w:rPr>
          <w:rFonts w:ascii="Times New Roman" w:hAnsi="Times New Roman"/>
          <w:color w:val="000000"/>
          <w:sz w:val="28"/>
        </w:rPr>
        <w:t>Саврасова</w:t>
      </w:r>
      <w:proofErr w:type="spellEnd"/>
      <w:r w:rsidRPr="00E469BD">
        <w:rPr>
          <w:rFonts w:ascii="Times New Roman" w:hAnsi="Times New Roman"/>
          <w:color w:val="000000"/>
          <w:sz w:val="28"/>
        </w:rPr>
        <w:t xml:space="preserve">, В. Д. Поленова, И. К. Айвазовского и других. 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Представления о произведениях крупнейших отечественных портретистов: В. И. Сурикова, И. Е. Репина, В. А. Серова и других.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«Азбука цифровой графики»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движения (например, собрались, разбежались, догоняют, улетают). Вместо пятен (геометрических фигур) могут быть простые силуэты машинок, птичек, облаков.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одного и того же элемента.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Изображение и изучение мимики лица в программе </w:t>
      </w:r>
      <w:proofErr w:type="spellStart"/>
      <w:r>
        <w:rPr>
          <w:rFonts w:ascii="Times New Roman" w:hAnsi="Times New Roman"/>
          <w:color w:val="000000"/>
          <w:sz w:val="28"/>
        </w:rPr>
        <w:t>Paint</w:t>
      </w:r>
      <w:proofErr w:type="spellEnd"/>
      <w:r w:rsidRPr="00E469BD">
        <w:rPr>
          <w:rFonts w:ascii="Times New Roman" w:hAnsi="Times New Roman"/>
          <w:color w:val="000000"/>
          <w:sz w:val="28"/>
        </w:rPr>
        <w:t xml:space="preserve"> (или другом графическом редакторе).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Редактирование фотографий в программе </w:t>
      </w:r>
      <w:proofErr w:type="spellStart"/>
      <w:r>
        <w:rPr>
          <w:rFonts w:ascii="Times New Roman" w:hAnsi="Times New Roman"/>
          <w:color w:val="000000"/>
          <w:sz w:val="28"/>
        </w:rPr>
        <w:t>Picture</w:t>
      </w:r>
      <w:proofErr w:type="spellEnd"/>
      <w:r w:rsidRPr="00E469BD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Manager</w:t>
      </w:r>
      <w:proofErr w:type="spellEnd"/>
      <w:r w:rsidRPr="00E469BD">
        <w:rPr>
          <w:rFonts w:ascii="Times New Roman" w:hAnsi="Times New Roman"/>
          <w:color w:val="000000"/>
          <w:sz w:val="28"/>
        </w:rPr>
        <w:t>: изменение яркости, контраста, насыщенности цвета; обрезка, поворот, отражение.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lastRenderedPageBreak/>
        <w:t>Виртуальные путешествия в главные художественные музеи и музеи местные (по выбору учителя).</w:t>
      </w:r>
    </w:p>
    <w:p w:rsidR="008D2686" w:rsidRPr="00E469BD" w:rsidRDefault="008D2686">
      <w:pPr>
        <w:spacing w:after="0"/>
        <w:ind w:left="120"/>
      </w:pPr>
      <w:bookmarkStart w:id="7" w:name="_Toc137210404"/>
      <w:bookmarkEnd w:id="7"/>
    </w:p>
    <w:p w:rsidR="008D2686" w:rsidRPr="00E469BD" w:rsidRDefault="00FC0B9A">
      <w:pPr>
        <w:spacing w:after="0"/>
        <w:ind w:left="120"/>
      </w:pPr>
      <w:r w:rsidRPr="00E469BD">
        <w:rPr>
          <w:rFonts w:ascii="Times New Roman" w:hAnsi="Times New Roman"/>
          <w:b/>
          <w:color w:val="000000"/>
          <w:sz w:val="28"/>
        </w:rPr>
        <w:t>4 КЛАСС</w:t>
      </w:r>
    </w:p>
    <w:p w:rsidR="008D2686" w:rsidRPr="00E469BD" w:rsidRDefault="008D2686">
      <w:pPr>
        <w:spacing w:after="0"/>
        <w:ind w:left="120"/>
      </w:pP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«Графика»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Правила линейной и воздушной перспективы: уменьшение размера изображения по мере удаления от первого плана, смягчения цветового и тонального контрастов.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Графическое изображение героев былин, древних легенд, сказок и сказаний разных народов.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Изображение города – тематическая графическая композиция; использование карандаша, мелков, фломастеров (смешанная техника).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«Живопись»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(из выбранной культурной эпохи).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«Скульптура»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Знакомство со скульптурными памятниками героям и защитникам Отечества, героям Великой Отечественной войны и мемориальными комплексами. Создание эскиза памятника ко Дню Победы в Великой Отечественной войне. Работа с пластилином или глиной. Выражение значительности, трагизма и победительной силы. 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«Декоративно-прикладное искусство»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Орнаменты разных народов. Подчинённость орнамента форме и 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другие.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lastRenderedPageBreak/>
        <w:t xml:space="preserve"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другие. 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Женский и мужской костюмы в традициях разных народов.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Своеобразие одежды разных эпох и культур.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«Архитектура»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Конструкция и изображение здания 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Понимание значения для современных людей сохранения культурного наследия.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«Восприятие произведений искусства»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Произведения В. М. Васнецова, Б. М. </w:t>
      </w:r>
      <w:proofErr w:type="spellStart"/>
      <w:r w:rsidRPr="00E469BD">
        <w:rPr>
          <w:rFonts w:ascii="Times New Roman" w:hAnsi="Times New Roman"/>
          <w:color w:val="000000"/>
          <w:sz w:val="28"/>
        </w:rPr>
        <w:t>Кустодиева</w:t>
      </w:r>
      <w:proofErr w:type="spellEnd"/>
      <w:r w:rsidRPr="00E469BD">
        <w:rPr>
          <w:rFonts w:ascii="Times New Roman" w:hAnsi="Times New Roman"/>
          <w:color w:val="000000"/>
          <w:sz w:val="28"/>
        </w:rPr>
        <w:t xml:space="preserve">, А. М. Васнецова, В. И. Сурикова, К. А. Коровина, А. Г. Венецианова, А. П. Рябушкина, И. Я. </w:t>
      </w:r>
      <w:proofErr w:type="spellStart"/>
      <w:r w:rsidRPr="00E469BD">
        <w:rPr>
          <w:rFonts w:ascii="Times New Roman" w:hAnsi="Times New Roman"/>
          <w:color w:val="000000"/>
          <w:sz w:val="28"/>
        </w:rPr>
        <w:t>Билибина</w:t>
      </w:r>
      <w:proofErr w:type="spellEnd"/>
      <w:r w:rsidRPr="00E469BD">
        <w:rPr>
          <w:rFonts w:ascii="Times New Roman" w:hAnsi="Times New Roman"/>
          <w:color w:val="000000"/>
          <w:sz w:val="28"/>
        </w:rPr>
        <w:t xml:space="preserve"> на темы истории и традиций русской отечественной культуры.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комплексов, в том числе монастырских). </w:t>
      </w:r>
      <w:r w:rsidRPr="00E469BD">
        <w:rPr>
          <w:rFonts w:ascii="Times New Roman" w:hAnsi="Times New Roman"/>
          <w:color w:val="000000"/>
          <w:sz w:val="28"/>
        </w:rPr>
        <w:lastRenderedPageBreak/>
        <w:t>Памятники русского деревянного зодчества. Архитектурный комплекс на острове Кижи.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Художественная культура разных эпох и народов. Представления 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предметно-пространственной культуры, составляющие истоки, основания национальных культур в современном мире.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Памятники национальным героям. Памятник К. Минину и Д. Пожарскому скульптора И. П. </w:t>
      </w:r>
      <w:proofErr w:type="spellStart"/>
      <w:r w:rsidRPr="00E469BD">
        <w:rPr>
          <w:rFonts w:ascii="Times New Roman" w:hAnsi="Times New Roman"/>
          <w:color w:val="000000"/>
          <w:sz w:val="28"/>
        </w:rPr>
        <w:t>Мартоса</w:t>
      </w:r>
      <w:proofErr w:type="spellEnd"/>
      <w:r w:rsidRPr="00E469BD">
        <w:rPr>
          <w:rFonts w:ascii="Times New Roman" w:hAnsi="Times New Roman"/>
          <w:color w:val="000000"/>
          <w:sz w:val="28"/>
        </w:rPr>
        <w:t xml:space="preserve"> в Москве. Мемориальные ансамбли: Могила Неизвестного Солдата в Москве; памятник-ансамбль «Героям Сталинградской битвы» на Мамаевом кургане (и другие по выбору учителя).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«Азбука цифровой графики»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Изображение и освоение в программе </w:t>
      </w:r>
      <w:proofErr w:type="spellStart"/>
      <w:r>
        <w:rPr>
          <w:rFonts w:ascii="Times New Roman" w:hAnsi="Times New Roman"/>
          <w:color w:val="000000"/>
          <w:sz w:val="28"/>
        </w:rPr>
        <w:t>Paint</w:t>
      </w:r>
      <w:proofErr w:type="spellEnd"/>
      <w:r w:rsidRPr="00E469BD">
        <w:rPr>
          <w:rFonts w:ascii="Times New Roman" w:hAnsi="Times New Roman"/>
          <w:color w:val="000000"/>
          <w:sz w:val="28"/>
        </w:rPr>
        <w:t xml:space="preserve"> правил линейной и воздушной перспективы: изображение линии горизонта и точки схода, перспективных сокращений, цветовых и тональных изменений.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традиционных жилищ разных народов (например, юрта, каркасный дом, в том числе с учётом местных традиций).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(при соответствующих технических условиях).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Анимация простого движения нарисованной фигурки: загрузить две фазы движения фигурки в виртуальный редактор </w:t>
      </w:r>
      <w:r>
        <w:rPr>
          <w:rFonts w:ascii="Times New Roman" w:hAnsi="Times New Roman"/>
          <w:color w:val="000000"/>
          <w:sz w:val="28"/>
        </w:rPr>
        <w:t>GIF</w:t>
      </w:r>
      <w:r w:rsidRPr="00E469BD">
        <w:rPr>
          <w:rFonts w:ascii="Times New Roman" w:hAnsi="Times New Roman"/>
          <w:color w:val="000000"/>
          <w:sz w:val="28"/>
        </w:rPr>
        <w:t>-анимации и сохранить простое повторяющееся движение своего рисунка.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Создание компьютерной презентации в программе </w:t>
      </w:r>
      <w:proofErr w:type="spellStart"/>
      <w:r>
        <w:rPr>
          <w:rFonts w:ascii="Times New Roman" w:hAnsi="Times New Roman"/>
          <w:color w:val="000000"/>
          <w:sz w:val="28"/>
        </w:rPr>
        <w:t>PowerPoint</w:t>
      </w:r>
      <w:proofErr w:type="spellEnd"/>
      <w:r w:rsidRPr="00E469BD">
        <w:rPr>
          <w:rFonts w:ascii="Times New Roman" w:hAnsi="Times New Roman"/>
          <w:color w:val="000000"/>
          <w:sz w:val="28"/>
        </w:rPr>
        <w:t xml:space="preserve"> на тему архитектуры, декоративного и изобразительного искусства выбранной эпохи или этнокультурных традиций народов России.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Виртуальные тематические путешествия по художественным музеям мира.</w:t>
      </w:r>
    </w:p>
    <w:p w:rsidR="008D2686" w:rsidRPr="00E469BD" w:rsidRDefault="008D2686">
      <w:pPr>
        <w:sectPr w:rsidR="008D2686" w:rsidRPr="00E469BD">
          <w:pgSz w:w="11906" w:h="16383"/>
          <w:pgMar w:top="1134" w:right="850" w:bottom="1134" w:left="1701" w:header="720" w:footer="720" w:gutter="0"/>
          <w:cols w:space="720"/>
        </w:sectPr>
      </w:pPr>
    </w:p>
    <w:p w:rsidR="008D2686" w:rsidRPr="00E469BD" w:rsidRDefault="00FC0B9A">
      <w:pPr>
        <w:spacing w:after="0" w:line="264" w:lineRule="auto"/>
        <w:ind w:left="120"/>
        <w:jc w:val="both"/>
      </w:pPr>
      <w:bookmarkStart w:id="8" w:name="block-5746544"/>
      <w:bookmarkEnd w:id="4"/>
      <w:r w:rsidRPr="00E469BD">
        <w:rPr>
          <w:rFonts w:ascii="Times New Roman" w:hAnsi="Times New Roman"/>
          <w:color w:val="000000"/>
          <w:sz w:val="28"/>
        </w:rPr>
        <w:lastRenderedPageBreak/>
        <w:t>​</w:t>
      </w:r>
      <w:r w:rsidRPr="00E469BD">
        <w:rPr>
          <w:rFonts w:ascii="Times New Roman" w:hAnsi="Times New Roman"/>
          <w:b/>
          <w:color w:val="000000"/>
          <w:sz w:val="28"/>
        </w:rPr>
        <w:t>ПЛАНИРУЕМЫЕ РЕЗУЛЬТАТЫ ОСВОЕНИЯ ПРОГРАММЫ ПО ИЗОБРАЗИТЕЛЬНОМУ ИСКУССТВУ НА УРОВНЕ НАЧАЛЬНОГО ОБЩЕГО ОБРАЗОВАНИЯ</w:t>
      </w:r>
    </w:p>
    <w:p w:rsidR="008D2686" w:rsidRPr="00E469BD" w:rsidRDefault="008D2686">
      <w:pPr>
        <w:spacing w:after="0" w:line="264" w:lineRule="auto"/>
        <w:ind w:left="120"/>
        <w:jc w:val="both"/>
      </w:pPr>
    </w:p>
    <w:p w:rsidR="008D2686" w:rsidRPr="00E469BD" w:rsidRDefault="00FC0B9A">
      <w:pPr>
        <w:spacing w:after="0" w:line="264" w:lineRule="auto"/>
        <w:ind w:left="12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 xml:space="preserve">ЛИЧНОСТНЫЕ РЕЗУЛЬТАТЫ 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В результате изучения изобразительного искусства на уровне начального общего образования </w:t>
      </w:r>
      <w:proofErr w:type="gramStart"/>
      <w:r w:rsidRPr="00E469BD">
        <w:rPr>
          <w:rFonts w:ascii="Times New Roman" w:hAnsi="Times New Roman"/>
          <w:color w:val="000000"/>
          <w:sz w:val="28"/>
        </w:rPr>
        <w:t>у</w:t>
      </w:r>
      <w:proofErr w:type="gramEnd"/>
      <w:r w:rsidRPr="00E469BD">
        <w:rPr>
          <w:rFonts w:ascii="Times New Roman" w:hAnsi="Times New Roman"/>
          <w:color w:val="000000"/>
          <w:sz w:val="28"/>
        </w:rPr>
        <w:t xml:space="preserve"> обучающегося будут сформированы следующие </w:t>
      </w:r>
      <w:r w:rsidRPr="00E469BD">
        <w:rPr>
          <w:rFonts w:ascii="Times New Roman" w:hAnsi="Times New Roman"/>
          <w:b/>
          <w:color w:val="000000"/>
          <w:sz w:val="28"/>
        </w:rPr>
        <w:t>личностные результаты</w:t>
      </w:r>
      <w:r w:rsidRPr="00E469BD">
        <w:rPr>
          <w:rFonts w:ascii="Times New Roman" w:hAnsi="Times New Roman"/>
          <w:color w:val="000000"/>
          <w:sz w:val="28"/>
        </w:rPr>
        <w:t xml:space="preserve">: </w:t>
      </w:r>
    </w:p>
    <w:p w:rsidR="008D2686" w:rsidRPr="00E469BD" w:rsidRDefault="00FC0B9A">
      <w:pPr>
        <w:numPr>
          <w:ilvl w:val="0"/>
          <w:numId w:val="1"/>
        </w:numPr>
        <w:spacing w:after="0" w:line="264" w:lineRule="auto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уважение и ценностное отношение к своей Родине – России; </w:t>
      </w:r>
    </w:p>
    <w:p w:rsidR="008D2686" w:rsidRPr="00E469BD" w:rsidRDefault="00FC0B9A">
      <w:pPr>
        <w:numPr>
          <w:ilvl w:val="0"/>
          <w:numId w:val="1"/>
        </w:numPr>
        <w:spacing w:after="0" w:line="264" w:lineRule="auto"/>
        <w:jc w:val="both"/>
      </w:pPr>
      <w:r w:rsidRPr="00E469BD">
        <w:rPr>
          <w:rFonts w:ascii="Times New Roman" w:hAnsi="Times New Roman"/>
          <w:color w:val="000000"/>
          <w:sz w:val="28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:rsidR="008D2686" w:rsidRDefault="00FC0B9A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духовно-нравственное развитие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;</w:t>
      </w:r>
    </w:p>
    <w:p w:rsidR="008D2686" w:rsidRPr="00E469BD" w:rsidRDefault="00FC0B9A">
      <w:pPr>
        <w:numPr>
          <w:ilvl w:val="0"/>
          <w:numId w:val="1"/>
        </w:numPr>
        <w:spacing w:after="0" w:line="264" w:lineRule="auto"/>
        <w:jc w:val="both"/>
      </w:pPr>
      <w:r w:rsidRPr="00E469BD">
        <w:rPr>
          <w:rFonts w:ascii="Times New Roman" w:hAnsi="Times New Roman"/>
          <w:color w:val="000000"/>
          <w:sz w:val="28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 w:rsidR="008D2686" w:rsidRPr="00E469BD" w:rsidRDefault="00FC0B9A">
      <w:pPr>
        <w:numPr>
          <w:ilvl w:val="0"/>
          <w:numId w:val="1"/>
        </w:numPr>
        <w:spacing w:after="0" w:line="264" w:lineRule="auto"/>
        <w:jc w:val="both"/>
      </w:pPr>
      <w:r w:rsidRPr="00E469BD">
        <w:rPr>
          <w:rFonts w:ascii="Times New Roman" w:hAnsi="Times New Roman"/>
          <w:color w:val="000000"/>
          <w:sz w:val="28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Патриотическое воспитание</w:t>
      </w:r>
      <w:r w:rsidRPr="00E469BD">
        <w:rPr>
          <w:rFonts w:ascii="Times New Roman" w:hAnsi="Times New Roman"/>
          <w:color w:val="000000"/>
          <w:sz w:val="28"/>
        </w:rPr>
        <w:t xml:space="preserve"> осуществляется через освоение </w:t>
      </w:r>
      <w:proofErr w:type="gramStart"/>
      <w:r w:rsidRPr="00E469BD">
        <w:rPr>
          <w:rFonts w:ascii="Times New Roman" w:hAnsi="Times New Roman"/>
          <w:color w:val="000000"/>
          <w:sz w:val="28"/>
        </w:rPr>
        <w:t>обучающимися</w:t>
      </w:r>
      <w:proofErr w:type="gramEnd"/>
      <w:r w:rsidRPr="00E469BD">
        <w:rPr>
          <w:rFonts w:ascii="Times New Roman" w:hAnsi="Times New Roman"/>
          <w:color w:val="000000"/>
          <w:sz w:val="28"/>
        </w:rPr>
        <w:t xml:space="preserve">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Гражданское воспитание</w:t>
      </w:r>
      <w:r w:rsidRPr="00E469BD">
        <w:rPr>
          <w:rFonts w:ascii="Times New Roman" w:hAnsi="Times New Roman"/>
          <w:color w:val="000000"/>
          <w:sz w:val="28"/>
        </w:rPr>
        <w:t xml:space="preserve"> осуществляется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их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lastRenderedPageBreak/>
        <w:t>Духовно-нравственное воспитание</w:t>
      </w:r>
      <w:r w:rsidRPr="00E469BD">
        <w:rPr>
          <w:rFonts w:ascii="Times New Roman" w:hAnsi="Times New Roman"/>
          <w:color w:val="000000"/>
          <w:sz w:val="28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развитие его эмоционально-образной, чувственной сферы. Занятия искусством помогают </w:t>
      </w:r>
      <w:proofErr w:type="gramStart"/>
      <w:r w:rsidRPr="00E469BD">
        <w:rPr>
          <w:rFonts w:ascii="Times New Roman" w:hAnsi="Times New Roman"/>
          <w:color w:val="000000"/>
          <w:sz w:val="28"/>
        </w:rPr>
        <w:t>обучающемуся</w:t>
      </w:r>
      <w:proofErr w:type="gramEnd"/>
      <w:r w:rsidRPr="00E469BD">
        <w:rPr>
          <w:rFonts w:ascii="Times New Roman" w:hAnsi="Times New Roman"/>
          <w:color w:val="000000"/>
          <w:sz w:val="28"/>
        </w:rPr>
        <w:t xml:space="preserve">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Эстетическое воспитание</w:t>
      </w:r>
      <w:r w:rsidRPr="00E469BD">
        <w:rPr>
          <w:rFonts w:ascii="Times New Roman" w:hAnsi="Times New Roman"/>
          <w:color w:val="000000"/>
          <w:sz w:val="28"/>
        </w:rPr>
        <w:t xml:space="preserve"> – важнейший компонент и условие развития социально значимых отношений обучающихся, формирования представлений о </w:t>
      </w:r>
      <w:proofErr w:type="gramStart"/>
      <w:r w:rsidRPr="00E469BD">
        <w:rPr>
          <w:rFonts w:ascii="Times New Roman" w:hAnsi="Times New Roman"/>
          <w:color w:val="000000"/>
          <w:sz w:val="28"/>
        </w:rPr>
        <w:t>прекрасном</w:t>
      </w:r>
      <w:proofErr w:type="gramEnd"/>
      <w:r w:rsidRPr="00E469BD">
        <w:rPr>
          <w:rFonts w:ascii="Times New Roman" w:hAnsi="Times New Roman"/>
          <w:color w:val="000000"/>
          <w:sz w:val="28"/>
        </w:rPr>
        <w:t xml:space="preserve"> и безобразном, о высоком и низком. Эстетическое воспитание способствует формированию ценностных ориентаций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Ценности познавательной деятельности</w:t>
      </w:r>
      <w:r w:rsidRPr="00E469BD">
        <w:rPr>
          <w:rFonts w:ascii="Times New Roman" w:hAnsi="Times New Roman"/>
          <w:color w:val="000000"/>
          <w:sz w:val="28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Экологическое воспитание</w:t>
      </w:r>
      <w:r w:rsidRPr="00E469BD">
        <w:rPr>
          <w:rFonts w:ascii="Times New Roman" w:hAnsi="Times New Roman"/>
          <w:color w:val="000000"/>
          <w:sz w:val="28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</w:t>
      </w:r>
      <w:proofErr w:type="gramStart"/>
      <w:r w:rsidRPr="00E469BD">
        <w:rPr>
          <w:rFonts w:ascii="Times New Roman" w:hAnsi="Times New Roman"/>
          <w:color w:val="000000"/>
          <w:sz w:val="28"/>
        </w:rPr>
        <w:t>вств сп</w:t>
      </w:r>
      <w:proofErr w:type="gramEnd"/>
      <w:r w:rsidRPr="00E469BD">
        <w:rPr>
          <w:rFonts w:ascii="Times New Roman" w:hAnsi="Times New Roman"/>
          <w:color w:val="000000"/>
          <w:sz w:val="28"/>
        </w:rPr>
        <w:t>особствует активному неприятию действий, приносящих вред окружающей среде.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Трудовое воспитание</w:t>
      </w:r>
      <w:r w:rsidRPr="00E469BD">
        <w:rPr>
          <w:rFonts w:ascii="Times New Roman" w:hAnsi="Times New Roman"/>
          <w:color w:val="000000"/>
          <w:sz w:val="28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</w:t>
      </w:r>
      <w:proofErr w:type="gramStart"/>
      <w:r w:rsidRPr="00E469BD">
        <w:rPr>
          <w:rFonts w:ascii="Times New Roman" w:hAnsi="Times New Roman"/>
          <w:color w:val="000000"/>
          <w:sz w:val="28"/>
        </w:rPr>
        <w:t>стремление достичь результат</w:t>
      </w:r>
      <w:proofErr w:type="gramEnd"/>
      <w:r w:rsidRPr="00E469BD">
        <w:rPr>
          <w:rFonts w:ascii="Times New Roman" w:hAnsi="Times New Roman"/>
          <w:color w:val="000000"/>
          <w:sz w:val="28"/>
        </w:rPr>
        <w:t>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id="9" w:name="_Toc124264881"/>
      <w:bookmarkEnd w:id="9"/>
    </w:p>
    <w:p w:rsidR="008D2686" w:rsidRPr="00E469BD" w:rsidRDefault="00FC0B9A">
      <w:pPr>
        <w:spacing w:after="0"/>
        <w:ind w:left="120"/>
      </w:pPr>
      <w:r w:rsidRPr="00E469BD">
        <w:rPr>
          <w:rFonts w:ascii="Times New Roman" w:hAnsi="Times New Roman"/>
          <w:b/>
          <w:color w:val="000000"/>
          <w:sz w:val="28"/>
        </w:rPr>
        <w:t>МЕТАПРЕДМЕТНЫЕ РЕЗУЛЬТАТЫ</w:t>
      </w:r>
      <w:r w:rsidRPr="00E469BD">
        <w:rPr>
          <w:rFonts w:ascii="Times New Roman" w:hAnsi="Times New Roman"/>
          <w:color w:val="000000"/>
          <w:sz w:val="28"/>
        </w:rPr>
        <w:t xml:space="preserve"> </w:t>
      </w:r>
    </w:p>
    <w:p w:rsidR="008D2686" w:rsidRPr="00E469BD" w:rsidRDefault="008D2686">
      <w:pPr>
        <w:spacing w:after="0"/>
        <w:ind w:left="120"/>
      </w:pP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Овладение универсальными познавательными действиями</w:t>
      </w:r>
      <w:r w:rsidRPr="00E469BD">
        <w:rPr>
          <w:rFonts w:ascii="Times New Roman" w:hAnsi="Times New Roman"/>
          <w:color w:val="000000"/>
          <w:sz w:val="28"/>
        </w:rPr>
        <w:t xml:space="preserve"> 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</w:t>
      </w:r>
      <w:r w:rsidRPr="00E469BD">
        <w:rPr>
          <w:rFonts w:ascii="Times New Roman" w:hAnsi="Times New Roman"/>
          <w:color w:val="000000"/>
          <w:sz w:val="28"/>
        </w:rPr>
        <w:lastRenderedPageBreak/>
        <w:t>универсальные учебные действия, регулятивные универсальные учебные действия, совместная деятельность.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Пространственные представления и сенсорные способности:</w:t>
      </w:r>
    </w:p>
    <w:p w:rsidR="008D2686" w:rsidRDefault="00FC0B9A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характеризовать форму предмета, конструкции;</w:t>
      </w:r>
    </w:p>
    <w:p w:rsidR="008D2686" w:rsidRPr="00E469BD" w:rsidRDefault="00FC0B9A">
      <w:pPr>
        <w:numPr>
          <w:ilvl w:val="0"/>
          <w:numId w:val="2"/>
        </w:numPr>
        <w:spacing w:after="0" w:line="264" w:lineRule="auto"/>
        <w:jc w:val="both"/>
      </w:pPr>
      <w:r w:rsidRPr="00E469BD">
        <w:rPr>
          <w:rFonts w:ascii="Times New Roman" w:hAnsi="Times New Roman"/>
          <w:color w:val="000000"/>
          <w:sz w:val="28"/>
        </w:rPr>
        <w:t>выявлять доминантные черты (характерные особенности) в визуальном образе;</w:t>
      </w:r>
    </w:p>
    <w:p w:rsidR="008D2686" w:rsidRPr="00E469BD" w:rsidRDefault="00FC0B9A">
      <w:pPr>
        <w:numPr>
          <w:ilvl w:val="0"/>
          <w:numId w:val="2"/>
        </w:numPr>
        <w:spacing w:after="0" w:line="264" w:lineRule="auto"/>
        <w:jc w:val="both"/>
      </w:pPr>
      <w:r w:rsidRPr="00E469BD">
        <w:rPr>
          <w:rFonts w:ascii="Times New Roman" w:hAnsi="Times New Roman"/>
          <w:color w:val="000000"/>
          <w:sz w:val="28"/>
        </w:rPr>
        <w:t>сравнивать плоскостные и пространственные объекты по заданным основаниям;</w:t>
      </w:r>
    </w:p>
    <w:p w:rsidR="008D2686" w:rsidRPr="00E469BD" w:rsidRDefault="00FC0B9A">
      <w:pPr>
        <w:numPr>
          <w:ilvl w:val="0"/>
          <w:numId w:val="2"/>
        </w:numPr>
        <w:spacing w:after="0" w:line="264" w:lineRule="auto"/>
        <w:jc w:val="both"/>
      </w:pPr>
      <w:r w:rsidRPr="00E469BD">
        <w:rPr>
          <w:rFonts w:ascii="Times New Roman" w:hAnsi="Times New Roman"/>
          <w:color w:val="000000"/>
          <w:sz w:val="28"/>
        </w:rPr>
        <w:t>находить ассоциативные связи между визуальными образами разных форм и предметов;</w:t>
      </w:r>
    </w:p>
    <w:p w:rsidR="008D2686" w:rsidRPr="00E469BD" w:rsidRDefault="00FC0B9A">
      <w:pPr>
        <w:numPr>
          <w:ilvl w:val="0"/>
          <w:numId w:val="2"/>
        </w:numPr>
        <w:spacing w:after="0" w:line="264" w:lineRule="auto"/>
        <w:jc w:val="both"/>
      </w:pPr>
      <w:r w:rsidRPr="00E469BD">
        <w:rPr>
          <w:rFonts w:ascii="Times New Roman" w:hAnsi="Times New Roman"/>
          <w:color w:val="000000"/>
          <w:sz w:val="28"/>
        </w:rPr>
        <w:t>сопоставлять части и целое в видимом образе, предмете, конструкции;</w:t>
      </w:r>
    </w:p>
    <w:p w:rsidR="008D2686" w:rsidRPr="00E469BD" w:rsidRDefault="00FC0B9A">
      <w:pPr>
        <w:numPr>
          <w:ilvl w:val="0"/>
          <w:numId w:val="2"/>
        </w:numPr>
        <w:spacing w:after="0" w:line="264" w:lineRule="auto"/>
        <w:jc w:val="both"/>
      </w:pPr>
      <w:r w:rsidRPr="00E469BD">
        <w:rPr>
          <w:rFonts w:ascii="Times New Roman" w:hAnsi="Times New Roman"/>
          <w:color w:val="000000"/>
          <w:sz w:val="28"/>
        </w:rPr>
        <w:t>анализировать пропорциональные отношения частей внутри целого и предметов между собой;</w:t>
      </w:r>
    </w:p>
    <w:p w:rsidR="008D2686" w:rsidRDefault="00FC0B9A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обобщать форму составной конструкции;</w:t>
      </w:r>
    </w:p>
    <w:p w:rsidR="008D2686" w:rsidRPr="00E469BD" w:rsidRDefault="00FC0B9A">
      <w:pPr>
        <w:numPr>
          <w:ilvl w:val="0"/>
          <w:numId w:val="2"/>
        </w:numPr>
        <w:spacing w:after="0" w:line="264" w:lineRule="auto"/>
        <w:jc w:val="both"/>
      </w:pPr>
      <w:r w:rsidRPr="00E469BD">
        <w:rPr>
          <w:rFonts w:ascii="Times New Roman" w:hAnsi="Times New Roman"/>
          <w:color w:val="000000"/>
          <w:sz w:val="28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:rsidR="008D2686" w:rsidRPr="00E469BD" w:rsidRDefault="00FC0B9A">
      <w:pPr>
        <w:numPr>
          <w:ilvl w:val="0"/>
          <w:numId w:val="2"/>
        </w:numPr>
        <w:spacing w:after="0" w:line="264" w:lineRule="auto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передавать обобщённый образ реальности при построении плоской композиции; </w:t>
      </w:r>
    </w:p>
    <w:p w:rsidR="008D2686" w:rsidRPr="00E469BD" w:rsidRDefault="00FC0B9A">
      <w:pPr>
        <w:numPr>
          <w:ilvl w:val="0"/>
          <w:numId w:val="2"/>
        </w:numPr>
        <w:spacing w:after="0" w:line="264" w:lineRule="auto"/>
        <w:jc w:val="both"/>
      </w:pPr>
      <w:r w:rsidRPr="00E469BD">
        <w:rPr>
          <w:rFonts w:ascii="Times New Roman" w:hAnsi="Times New Roman"/>
          <w:color w:val="000000"/>
          <w:sz w:val="28"/>
        </w:rPr>
        <w:t>соотносить тональные отношения (тёмное – светлое) в пространственных и плоскостных объектах;</w:t>
      </w:r>
    </w:p>
    <w:p w:rsidR="008D2686" w:rsidRPr="00E469BD" w:rsidRDefault="00FC0B9A">
      <w:pPr>
        <w:numPr>
          <w:ilvl w:val="0"/>
          <w:numId w:val="2"/>
        </w:numPr>
        <w:spacing w:after="0" w:line="264" w:lineRule="auto"/>
        <w:jc w:val="both"/>
      </w:pPr>
      <w:r w:rsidRPr="00E469BD">
        <w:rPr>
          <w:rFonts w:ascii="Times New Roman" w:hAnsi="Times New Roman"/>
          <w:color w:val="000000"/>
          <w:sz w:val="28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8D2686" w:rsidRPr="00E469BD" w:rsidRDefault="00FC0B9A">
      <w:pPr>
        <w:numPr>
          <w:ilvl w:val="0"/>
          <w:numId w:val="3"/>
        </w:numPr>
        <w:spacing w:after="0" w:line="264" w:lineRule="auto"/>
        <w:jc w:val="both"/>
      </w:pPr>
      <w:r w:rsidRPr="00E469BD">
        <w:rPr>
          <w:rFonts w:ascii="Times New Roman" w:hAnsi="Times New Roman"/>
          <w:color w:val="000000"/>
          <w:sz w:val="28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:rsidR="008D2686" w:rsidRPr="00E469BD" w:rsidRDefault="00FC0B9A">
      <w:pPr>
        <w:numPr>
          <w:ilvl w:val="0"/>
          <w:numId w:val="3"/>
        </w:numPr>
        <w:spacing w:after="0" w:line="264" w:lineRule="auto"/>
        <w:jc w:val="both"/>
      </w:pPr>
      <w:r w:rsidRPr="00E469BD">
        <w:rPr>
          <w:rFonts w:ascii="Times New Roman" w:hAnsi="Times New Roman"/>
          <w:color w:val="000000"/>
          <w:sz w:val="28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:rsidR="008D2686" w:rsidRPr="00E469BD" w:rsidRDefault="00FC0B9A">
      <w:pPr>
        <w:numPr>
          <w:ilvl w:val="0"/>
          <w:numId w:val="3"/>
        </w:numPr>
        <w:spacing w:after="0" w:line="264" w:lineRule="auto"/>
        <w:jc w:val="both"/>
      </w:pPr>
      <w:r w:rsidRPr="00E469BD">
        <w:rPr>
          <w:rFonts w:ascii="Times New Roman" w:hAnsi="Times New Roman"/>
          <w:color w:val="000000"/>
          <w:sz w:val="28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:rsidR="008D2686" w:rsidRPr="00E469BD" w:rsidRDefault="00FC0B9A">
      <w:pPr>
        <w:numPr>
          <w:ilvl w:val="0"/>
          <w:numId w:val="3"/>
        </w:numPr>
        <w:spacing w:after="0" w:line="264" w:lineRule="auto"/>
        <w:jc w:val="both"/>
      </w:pPr>
      <w:r w:rsidRPr="00E469BD">
        <w:rPr>
          <w:rFonts w:ascii="Times New Roman" w:hAnsi="Times New Roman"/>
          <w:color w:val="000000"/>
          <w:sz w:val="28"/>
        </w:rPr>
        <w:lastRenderedPageBreak/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:rsidR="008D2686" w:rsidRPr="00E469BD" w:rsidRDefault="00FC0B9A">
      <w:pPr>
        <w:numPr>
          <w:ilvl w:val="0"/>
          <w:numId w:val="3"/>
        </w:numPr>
        <w:spacing w:after="0" w:line="264" w:lineRule="auto"/>
        <w:jc w:val="both"/>
      </w:pPr>
      <w:r w:rsidRPr="00E469BD">
        <w:rPr>
          <w:rFonts w:ascii="Times New Roman" w:hAnsi="Times New Roman"/>
          <w:color w:val="000000"/>
          <w:sz w:val="28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:rsidR="008D2686" w:rsidRPr="00E469BD" w:rsidRDefault="00FC0B9A">
      <w:pPr>
        <w:numPr>
          <w:ilvl w:val="0"/>
          <w:numId w:val="3"/>
        </w:numPr>
        <w:spacing w:after="0" w:line="264" w:lineRule="auto"/>
        <w:jc w:val="both"/>
      </w:pPr>
      <w:r w:rsidRPr="00E469BD">
        <w:rPr>
          <w:rFonts w:ascii="Times New Roman" w:hAnsi="Times New Roman"/>
          <w:color w:val="000000"/>
          <w:sz w:val="28"/>
        </w:rPr>
        <w:t>использовать знаково-символические средства для составления орнаментов и декоративных композиций;</w:t>
      </w:r>
    </w:p>
    <w:p w:rsidR="008D2686" w:rsidRPr="00E469BD" w:rsidRDefault="00FC0B9A">
      <w:pPr>
        <w:numPr>
          <w:ilvl w:val="0"/>
          <w:numId w:val="3"/>
        </w:numPr>
        <w:spacing w:after="0" w:line="264" w:lineRule="auto"/>
        <w:jc w:val="both"/>
      </w:pPr>
      <w:r w:rsidRPr="00E469BD">
        <w:rPr>
          <w:rFonts w:ascii="Times New Roman" w:hAnsi="Times New Roman"/>
          <w:color w:val="000000"/>
          <w:sz w:val="28"/>
        </w:rPr>
        <w:t>классифицировать произведения искусства по видам и, соответственно, по назначению в жизни людей;</w:t>
      </w:r>
    </w:p>
    <w:p w:rsidR="008D2686" w:rsidRPr="00E469BD" w:rsidRDefault="00FC0B9A">
      <w:pPr>
        <w:numPr>
          <w:ilvl w:val="0"/>
          <w:numId w:val="3"/>
        </w:numPr>
        <w:spacing w:after="0" w:line="264" w:lineRule="auto"/>
        <w:jc w:val="both"/>
      </w:pPr>
      <w:r w:rsidRPr="00E469BD">
        <w:rPr>
          <w:rFonts w:ascii="Times New Roman" w:hAnsi="Times New Roman"/>
          <w:color w:val="000000"/>
          <w:sz w:val="28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:rsidR="008D2686" w:rsidRPr="00E469BD" w:rsidRDefault="00FC0B9A">
      <w:pPr>
        <w:numPr>
          <w:ilvl w:val="0"/>
          <w:numId w:val="3"/>
        </w:numPr>
        <w:spacing w:after="0" w:line="264" w:lineRule="auto"/>
        <w:jc w:val="both"/>
      </w:pPr>
      <w:r w:rsidRPr="00E469BD">
        <w:rPr>
          <w:rFonts w:ascii="Times New Roman" w:hAnsi="Times New Roman"/>
          <w:color w:val="000000"/>
          <w:sz w:val="28"/>
        </w:rPr>
        <w:t>ставить и использовать вопросы как исследовательский инструмент познания.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8D2686" w:rsidRDefault="00FC0B9A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использовать электронные образовательные ресурсы;</w:t>
      </w:r>
    </w:p>
    <w:p w:rsidR="008D2686" w:rsidRPr="00E469BD" w:rsidRDefault="00FC0B9A">
      <w:pPr>
        <w:numPr>
          <w:ilvl w:val="0"/>
          <w:numId w:val="4"/>
        </w:numPr>
        <w:spacing w:after="0" w:line="264" w:lineRule="auto"/>
        <w:jc w:val="both"/>
      </w:pPr>
      <w:r w:rsidRPr="00E469BD">
        <w:rPr>
          <w:rFonts w:ascii="Times New Roman" w:hAnsi="Times New Roman"/>
          <w:color w:val="000000"/>
          <w:sz w:val="28"/>
        </w:rPr>
        <w:t>уметь работать с электронными учебниками и учебными пособиями;</w:t>
      </w:r>
    </w:p>
    <w:p w:rsidR="008D2686" w:rsidRPr="00E469BD" w:rsidRDefault="00FC0B9A">
      <w:pPr>
        <w:numPr>
          <w:ilvl w:val="0"/>
          <w:numId w:val="4"/>
        </w:numPr>
        <w:spacing w:after="0" w:line="264" w:lineRule="auto"/>
        <w:jc w:val="both"/>
      </w:pPr>
      <w:r w:rsidRPr="00E469BD">
        <w:rPr>
          <w:rFonts w:ascii="Times New Roman" w:hAnsi="Times New Roman"/>
          <w:color w:val="000000"/>
          <w:sz w:val="28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:rsidR="008D2686" w:rsidRPr="00E469BD" w:rsidRDefault="00FC0B9A">
      <w:pPr>
        <w:numPr>
          <w:ilvl w:val="0"/>
          <w:numId w:val="4"/>
        </w:numPr>
        <w:spacing w:after="0" w:line="264" w:lineRule="auto"/>
        <w:jc w:val="both"/>
      </w:pPr>
      <w:r w:rsidRPr="00E469BD">
        <w:rPr>
          <w:rFonts w:ascii="Times New Roman" w:hAnsi="Times New Roman"/>
          <w:color w:val="000000"/>
          <w:sz w:val="28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:rsidR="008D2686" w:rsidRPr="00E469BD" w:rsidRDefault="00FC0B9A">
      <w:pPr>
        <w:numPr>
          <w:ilvl w:val="0"/>
          <w:numId w:val="4"/>
        </w:numPr>
        <w:spacing w:after="0" w:line="264" w:lineRule="auto"/>
        <w:jc w:val="both"/>
      </w:pPr>
      <w:r w:rsidRPr="00E469BD">
        <w:rPr>
          <w:rFonts w:ascii="Times New Roman" w:hAnsi="Times New Roman"/>
          <w:color w:val="000000"/>
          <w:sz w:val="28"/>
        </w:rPr>
        <w:t>самостоятельно готовить информацию на заданную или выбранную тему и представлять её в различных видах: рисунках и эскизах, электронных презентациях;</w:t>
      </w:r>
    </w:p>
    <w:p w:rsidR="008D2686" w:rsidRPr="00E469BD" w:rsidRDefault="00FC0B9A">
      <w:pPr>
        <w:numPr>
          <w:ilvl w:val="0"/>
          <w:numId w:val="4"/>
        </w:numPr>
        <w:spacing w:after="0" w:line="264" w:lineRule="auto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</w:t>
      </w:r>
      <w:proofErr w:type="spellStart"/>
      <w:r w:rsidRPr="00E469BD">
        <w:rPr>
          <w:rFonts w:ascii="Times New Roman" w:hAnsi="Times New Roman"/>
          <w:color w:val="000000"/>
          <w:sz w:val="28"/>
        </w:rPr>
        <w:t>квестов</w:t>
      </w:r>
      <w:proofErr w:type="spellEnd"/>
      <w:r w:rsidRPr="00E469BD">
        <w:rPr>
          <w:rFonts w:ascii="Times New Roman" w:hAnsi="Times New Roman"/>
          <w:color w:val="000000"/>
          <w:sz w:val="28"/>
        </w:rPr>
        <w:t>, предложенных учителем;</w:t>
      </w:r>
    </w:p>
    <w:p w:rsidR="008D2686" w:rsidRPr="00E469BD" w:rsidRDefault="00FC0B9A">
      <w:pPr>
        <w:numPr>
          <w:ilvl w:val="0"/>
          <w:numId w:val="4"/>
        </w:numPr>
        <w:spacing w:after="0" w:line="264" w:lineRule="auto"/>
        <w:jc w:val="both"/>
      </w:pPr>
      <w:r w:rsidRPr="00E469BD">
        <w:rPr>
          <w:rFonts w:ascii="Times New Roman" w:hAnsi="Times New Roman"/>
          <w:color w:val="000000"/>
          <w:sz w:val="28"/>
        </w:rPr>
        <w:t>соблюдать правила информационной безопасности при работе в Интернете.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Овладение универсальными коммуникативными действиями</w:t>
      </w:r>
      <w:r w:rsidRPr="00E469BD">
        <w:rPr>
          <w:rFonts w:ascii="Times New Roman" w:hAnsi="Times New Roman"/>
          <w:color w:val="000000"/>
          <w:sz w:val="28"/>
        </w:rPr>
        <w:t xml:space="preserve"> 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8D2686" w:rsidRPr="00E469BD" w:rsidRDefault="00FC0B9A">
      <w:pPr>
        <w:numPr>
          <w:ilvl w:val="0"/>
          <w:numId w:val="5"/>
        </w:numPr>
        <w:spacing w:after="0" w:line="264" w:lineRule="auto"/>
        <w:jc w:val="both"/>
      </w:pPr>
      <w:r w:rsidRPr="00E469BD">
        <w:rPr>
          <w:rFonts w:ascii="Times New Roman" w:hAnsi="Times New Roman"/>
          <w:color w:val="000000"/>
          <w:sz w:val="28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8D2686" w:rsidRPr="00E469BD" w:rsidRDefault="00FC0B9A">
      <w:pPr>
        <w:numPr>
          <w:ilvl w:val="0"/>
          <w:numId w:val="5"/>
        </w:numPr>
        <w:spacing w:after="0" w:line="264" w:lineRule="auto"/>
        <w:jc w:val="both"/>
      </w:pPr>
      <w:r w:rsidRPr="00E469BD">
        <w:rPr>
          <w:rFonts w:ascii="Times New Roman" w:hAnsi="Times New Roman"/>
          <w:color w:val="000000"/>
          <w:sz w:val="28"/>
        </w:rPr>
        <w:lastRenderedPageBreak/>
        <w:t xml:space="preserve">вести диалог и участвовать в обсуждении, проявляя уважительное отношение к противоположным мнениям,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 w:rsidR="008D2686" w:rsidRPr="00E469BD" w:rsidRDefault="00FC0B9A">
      <w:pPr>
        <w:numPr>
          <w:ilvl w:val="0"/>
          <w:numId w:val="5"/>
        </w:numPr>
        <w:spacing w:after="0" w:line="264" w:lineRule="auto"/>
        <w:jc w:val="both"/>
      </w:pPr>
      <w:r w:rsidRPr="00E469BD">
        <w:rPr>
          <w:rFonts w:ascii="Times New Roman" w:hAnsi="Times New Roman"/>
          <w:color w:val="000000"/>
          <w:sz w:val="28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:rsidR="008D2686" w:rsidRPr="00E469BD" w:rsidRDefault="00FC0B9A">
      <w:pPr>
        <w:numPr>
          <w:ilvl w:val="0"/>
          <w:numId w:val="5"/>
        </w:numPr>
        <w:spacing w:after="0" w:line="264" w:lineRule="auto"/>
        <w:jc w:val="both"/>
      </w:pPr>
      <w:r w:rsidRPr="00E469BD">
        <w:rPr>
          <w:rFonts w:ascii="Times New Roman" w:hAnsi="Times New Roman"/>
          <w:color w:val="000000"/>
          <w:sz w:val="28"/>
        </w:rPr>
        <w:t>демонстрировать и объяснять результаты своего творческого, художественного или исследовательского опыта;</w:t>
      </w:r>
    </w:p>
    <w:p w:rsidR="008D2686" w:rsidRPr="00E469BD" w:rsidRDefault="00FC0B9A">
      <w:pPr>
        <w:numPr>
          <w:ilvl w:val="0"/>
          <w:numId w:val="5"/>
        </w:numPr>
        <w:spacing w:after="0" w:line="264" w:lineRule="auto"/>
        <w:jc w:val="both"/>
      </w:pPr>
      <w:r w:rsidRPr="00E469BD">
        <w:rPr>
          <w:rFonts w:ascii="Times New Roman" w:hAnsi="Times New Roman"/>
          <w:color w:val="000000"/>
          <w:sz w:val="28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:rsidR="008D2686" w:rsidRPr="00E469BD" w:rsidRDefault="00FC0B9A">
      <w:pPr>
        <w:numPr>
          <w:ilvl w:val="0"/>
          <w:numId w:val="5"/>
        </w:numPr>
        <w:spacing w:after="0" w:line="264" w:lineRule="auto"/>
        <w:jc w:val="both"/>
      </w:pPr>
      <w:r w:rsidRPr="00E469BD">
        <w:rPr>
          <w:rFonts w:ascii="Times New Roman" w:hAnsi="Times New Roman"/>
          <w:color w:val="000000"/>
          <w:sz w:val="28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:rsidR="008D2686" w:rsidRPr="00E469BD" w:rsidRDefault="00FC0B9A">
      <w:pPr>
        <w:numPr>
          <w:ilvl w:val="0"/>
          <w:numId w:val="5"/>
        </w:numPr>
        <w:spacing w:after="0" w:line="264" w:lineRule="auto"/>
        <w:jc w:val="both"/>
      </w:pPr>
      <w:r w:rsidRPr="00E469BD">
        <w:rPr>
          <w:rFonts w:ascii="Times New Roman" w:hAnsi="Times New Roman"/>
          <w:color w:val="000000"/>
          <w:sz w:val="28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Овладение универсальными регулятивными действиями</w:t>
      </w:r>
      <w:r w:rsidRPr="00E469BD">
        <w:rPr>
          <w:rFonts w:ascii="Times New Roman" w:hAnsi="Times New Roman"/>
          <w:color w:val="000000"/>
          <w:sz w:val="28"/>
        </w:rPr>
        <w:t xml:space="preserve"> 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самоорганизации и самоконтроля как часть регулятивных универсальных учебных действий: </w:t>
      </w:r>
    </w:p>
    <w:p w:rsidR="008D2686" w:rsidRPr="00E469BD" w:rsidRDefault="00FC0B9A">
      <w:pPr>
        <w:numPr>
          <w:ilvl w:val="0"/>
          <w:numId w:val="6"/>
        </w:numPr>
        <w:spacing w:after="0" w:line="264" w:lineRule="auto"/>
        <w:jc w:val="both"/>
      </w:pPr>
      <w:r w:rsidRPr="00E469BD">
        <w:rPr>
          <w:rFonts w:ascii="Times New Roman" w:hAnsi="Times New Roman"/>
          <w:color w:val="000000"/>
          <w:sz w:val="28"/>
        </w:rPr>
        <w:t>внимательно относиться и выполнять учебные задачи, поставленные учителем;</w:t>
      </w:r>
    </w:p>
    <w:p w:rsidR="008D2686" w:rsidRPr="00E469BD" w:rsidRDefault="00FC0B9A">
      <w:pPr>
        <w:numPr>
          <w:ilvl w:val="0"/>
          <w:numId w:val="6"/>
        </w:numPr>
        <w:spacing w:after="0" w:line="264" w:lineRule="auto"/>
        <w:jc w:val="both"/>
      </w:pPr>
      <w:r w:rsidRPr="00E469BD">
        <w:rPr>
          <w:rFonts w:ascii="Times New Roman" w:hAnsi="Times New Roman"/>
          <w:color w:val="000000"/>
          <w:sz w:val="28"/>
        </w:rPr>
        <w:t>соблюдать последовательность учебных действий при выполнении задания;</w:t>
      </w:r>
    </w:p>
    <w:p w:rsidR="008D2686" w:rsidRPr="00E469BD" w:rsidRDefault="00FC0B9A">
      <w:pPr>
        <w:numPr>
          <w:ilvl w:val="0"/>
          <w:numId w:val="6"/>
        </w:numPr>
        <w:spacing w:after="0" w:line="264" w:lineRule="auto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уметь организовывать своё рабочее место для практической работы, сохраняя порядок в окружающем пространстве и проявляя бережное отношение к используемым материалам; </w:t>
      </w:r>
    </w:p>
    <w:p w:rsidR="008D2686" w:rsidRPr="00E469BD" w:rsidRDefault="00FC0B9A">
      <w:pPr>
        <w:numPr>
          <w:ilvl w:val="0"/>
          <w:numId w:val="6"/>
        </w:numPr>
        <w:spacing w:after="0" w:line="264" w:lineRule="auto"/>
        <w:jc w:val="both"/>
      </w:pPr>
      <w:r w:rsidRPr="00E469BD">
        <w:rPr>
          <w:rFonts w:ascii="Times New Roman" w:hAnsi="Times New Roman"/>
          <w:color w:val="000000"/>
          <w:sz w:val="28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:rsidR="008D2686" w:rsidRPr="00E469BD" w:rsidRDefault="008D2686">
      <w:pPr>
        <w:spacing w:after="0"/>
        <w:ind w:left="120"/>
      </w:pPr>
      <w:bookmarkStart w:id="10" w:name="_Toc124264882"/>
      <w:bookmarkEnd w:id="10"/>
    </w:p>
    <w:p w:rsidR="008D2686" w:rsidRPr="00E469BD" w:rsidRDefault="008D2686">
      <w:pPr>
        <w:spacing w:after="0"/>
        <w:ind w:left="120"/>
      </w:pPr>
    </w:p>
    <w:p w:rsidR="008D2686" w:rsidRPr="00E469BD" w:rsidRDefault="00FC0B9A">
      <w:pPr>
        <w:spacing w:after="0"/>
        <w:ind w:left="120"/>
      </w:pPr>
      <w:r w:rsidRPr="00E469BD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8D2686" w:rsidRPr="00E469BD" w:rsidRDefault="008D2686">
      <w:pPr>
        <w:spacing w:after="0"/>
        <w:ind w:left="120"/>
      </w:pP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lastRenderedPageBreak/>
        <w:t xml:space="preserve">К концу обучения в </w:t>
      </w:r>
      <w:r w:rsidRPr="00E469BD">
        <w:rPr>
          <w:rFonts w:ascii="Times New Roman" w:hAnsi="Times New Roman"/>
          <w:b/>
          <w:color w:val="000000"/>
          <w:sz w:val="28"/>
        </w:rPr>
        <w:t>1 классе</w:t>
      </w:r>
      <w:r w:rsidRPr="00E469BD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E469BD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E469BD">
        <w:rPr>
          <w:rFonts w:ascii="Times New Roman" w:hAnsi="Times New Roman"/>
          <w:color w:val="000000"/>
          <w:sz w:val="28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«Графика»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Осваивать навыки применения свой</w:t>
      </w:r>
      <w:proofErr w:type="gramStart"/>
      <w:r w:rsidRPr="00E469BD">
        <w:rPr>
          <w:rFonts w:ascii="Times New Roman" w:hAnsi="Times New Roman"/>
          <w:color w:val="000000"/>
          <w:sz w:val="28"/>
        </w:rPr>
        <w:t>ств пр</w:t>
      </w:r>
      <w:proofErr w:type="gramEnd"/>
      <w:r w:rsidRPr="00E469BD">
        <w:rPr>
          <w:rFonts w:ascii="Times New Roman" w:hAnsi="Times New Roman"/>
          <w:color w:val="000000"/>
          <w:sz w:val="28"/>
        </w:rPr>
        <w:t>остых графических материалов в самостоятельной творческой работе в условиях урока.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Приобретать опыт создания рисунка простого (плоского) предмета с натуры.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Учиться анализировать соотношения пропорций, визуально сравнивать пространственные величины.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Приобретать первичные знания и навыки композиционного расположения изображения на листе.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Уметь выбирать вертикальный или горизонтальный формат листа для выполнения соответствующих задач рисунка.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Уметь 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«Живопись»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Осваивать навыки работы красками «гуашь» в условиях урока.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Знать три основных цвета; обсуждать и называть ассоциативные представления, которые рождает каждый цвет.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Осознавать эмоциональное звучание цвета и уметь формулировать своё мнение с опорой на опыт жизненных ассоциаций.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Приобретать опыт экспериментирования, исследования результатов смешения красок и получения нового цвета.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Вести творческую работу на заданную тему с опорой на зрительные впечатления, организованные педагогом.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«Скульптура»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Приобретать опыт аналитического наблюдения, поиска выразительных образных объёмных форм в природе (например, облака, камни, коряги, формы плодов).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lastRenderedPageBreak/>
        <w:t>Осваивать первичные приёмы лепки из пластилина, приобретать представления о целостной форме в объёмном изображении.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Овладевать первичными навыками </w:t>
      </w:r>
      <w:proofErr w:type="spellStart"/>
      <w:r w:rsidRPr="00E469BD">
        <w:rPr>
          <w:rFonts w:ascii="Times New Roman" w:hAnsi="Times New Roman"/>
          <w:color w:val="000000"/>
          <w:sz w:val="28"/>
        </w:rPr>
        <w:t>бумагопластики</w:t>
      </w:r>
      <w:proofErr w:type="spellEnd"/>
      <w:r w:rsidRPr="00E469BD">
        <w:rPr>
          <w:rFonts w:ascii="Times New Roman" w:hAnsi="Times New Roman"/>
          <w:color w:val="000000"/>
          <w:sz w:val="28"/>
        </w:rPr>
        <w:t xml:space="preserve"> – создания объёмных форм из бумаги путём её складывания, надрезания, закручивания.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«Декоративно-прикладное искусство»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Уметь 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Различать виды орнаментов по изобразительным мотивам: растительные, геометрические, анималистические.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Учиться использовать правила симметрии в своей художественной деятельности.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Приобретать знания о значении и назначении украшений в жизни людей.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Приобретать представления о глиняных игрушках отечественных народных художественных промыслов (</w:t>
      </w:r>
      <w:proofErr w:type="gramStart"/>
      <w:r w:rsidRPr="00E469BD">
        <w:rPr>
          <w:rFonts w:ascii="Times New Roman" w:hAnsi="Times New Roman"/>
          <w:color w:val="000000"/>
          <w:sz w:val="28"/>
        </w:rPr>
        <w:t>дымковская</w:t>
      </w:r>
      <w:proofErr w:type="gramEnd"/>
      <w:r w:rsidRPr="00E469BD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E469BD">
        <w:rPr>
          <w:rFonts w:ascii="Times New Roman" w:hAnsi="Times New Roman"/>
          <w:color w:val="000000"/>
          <w:sz w:val="28"/>
        </w:rPr>
        <w:t>каргопольская</w:t>
      </w:r>
      <w:proofErr w:type="spellEnd"/>
      <w:r w:rsidRPr="00E469BD">
        <w:rPr>
          <w:rFonts w:ascii="Times New Roman" w:hAnsi="Times New Roman"/>
          <w:color w:val="000000"/>
          <w:sz w:val="28"/>
        </w:rPr>
        <w:t xml:space="preserve">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Иметь опыт и соответствующие возрасту навыки подготовки и оформления общего праздника.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«Архитектура».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Осваивать приёмы конструирования из бумаги, складывания объёмных простых геометрических тел.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Приобретать опыт пространственного макетирования (сказочный город) в форме коллективной игровой деятельности.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Приобретать представления о конструктивной основе любого предмета и первичные навыки анализа его строения.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«Восприятие произведений искусства»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lastRenderedPageBreak/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Осваивать опыт эстетического восприятия и аналитического наблюдения архитектурных построек.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Васнецова и других художников по выбору учителя), а также произведений с ярко выраженным эмоциональным настроением (например, натюрморты В. Ван Гога или А. Матисса). 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«Азбука цифровой графики»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Приобретать опыт создания фотографий с целью эстетического и целенаправленного наблюдения природы.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id="11" w:name="_TOC_250003"/>
      <w:bookmarkEnd w:id="11"/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К концу обучения во </w:t>
      </w:r>
      <w:r w:rsidRPr="00E469BD">
        <w:rPr>
          <w:rFonts w:ascii="Times New Roman" w:hAnsi="Times New Roman"/>
          <w:b/>
          <w:color w:val="000000"/>
          <w:sz w:val="28"/>
        </w:rPr>
        <w:t>2 классе</w:t>
      </w:r>
      <w:r w:rsidRPr="00E469BD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E469BD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E469BD">
        <w:rPr>
          <w:rFonts w:ascii="Times New Roman" w:hAnsi="Times New Roman"/>
          <w:color w:val="000000"/>
          <w:sz w:val="28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«Графика»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Приобретать навыки изображения на основе разной по характеру и способу наложения линии.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опорой на зрительские впечатления и анализ).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lastRenderedPageBreak/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«Живопись»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Приобретать опыт работы акварельной краской и понимать особенности работы прозрачной краской.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Знать названия основных и составных цветов и способы получения разных оттенков составного цвета.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Различать и сравнивать тёмные и светлые оттенки цвета; осваивать смешение цветных красок с </w:t>
      </w:r>
      <w:proofErr w:type="gramStart"/>
      <w:r w:rsidRPr="00E469BD">
        <w:rPr>
          <w:rFonts w:ascii="Times New Roman" w:hAnsi="Times New Roman"/>
          <w:color w:val="000000"/>
          <w:sz w:val="28"/>
        </w:rPr>
        <w:t>белой</w:t>
      </w:r>
      <w:proofErr w:type="gramEnd"/>
      <w:r w:rsidRPr="00E469BD">
        <w:rPr>
          <w:rFonts w:ascii="Times New Roman" w:hAnsi="Times New Roman"/>
          <w:color w:val="000000"/>
          <w:sz w:val="28"/>
        </w:rPr>
        <w:t xml:space="preserve"> и чёрной (для изменения их тона).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Знать о делении цветов на тёплые и холодные; уметь различать и сравнивать тёплые и холодные оттенки цвета.</w:t>
      </w:r>
    </w:p>
    <w:p w:rsidR="008D2686" w:rsidRPr="00E469BD" w:rsidRDefault="00FC0B9A">
      <w:pPr>
        <w:spacing w:after="0" w:line="264" w:lineRule="auto"/>
        <w:ind w:firstLine="600"/>
        <w:jc w:val="both"/>
      </w:pPr>
      <w:proofErr w:type="gramStart"/>
      <w:r w:rsidRPr="00E469BD">
        <w:rPr>
          <w:rFonts w:ascii="Times New Roman" w:hAnsi="Times New Roman"/>
          <w:color w:val="000000"/>
          <w:sz w:val="28"/>
        </w:rPr>
        <w:t>Осваивать эмоциональную выразительность цвета: цвет звонкий и яркий, радостный; цвет мягкий, «глухой» и мрачный и другое.</w:t>
      </w:r>
      <w:proofErr w:type="gramEnd"/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Уметь в изображении сказочных персонажей выразить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«Скульптура»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</w:t>
      </w:r>
      <w:proofErr w:type="spellStart"/>
      <w:r w:rsidRPr="00E469BD">
        <w:rPr>
          <w:rFonts w:ascii="Times New Roman" w:hAnsi="Times New Roman"/>
          <w:color w:val="000000"/>
          <w:sz w:val="28"/>
        </w:rPr>
        <w:t>филимоновская</w:t>
      </w:r>
      <w:proofErr w:type="spellEnd"/>
      <w:r w:rsidRPr="00E469BD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E469BD">
        <w:rPr>
          <w:rFonts w:ascii="Times New Roman" w:hAnsi="Times New Roman"/>
          <w:color w:val="000000"/>
          <w:sz w:val="28"/>
        </w:rPr>
        <w:t>абашевская</w:t>
      </w:r>
      <w:proofErr w:type="spellEnd"/>
      <w:r w:rsidRPr="00E469BD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E469BD">
        <w:rPr>
          <w:rFonts w:ascii="Times New Roman" w:hAnsi="Times New Roman"/>
          <w:color w:val="000000"/>
          <w:sz w:val="28"/>
        </w:rPr>
        <w:t>каргопольская</w:t>
      </w:r>
      <w:proofErr w:type="spellEnd"/>
      <w:r w:rsidRPr="00E469BD">
        <w:rPr>
          <w:rFonts w:ascii="Times New Roman" w:hAnsi="Times New Roman"/>
          <w:color w:val="000000"/>
          <w:sz w:val="28"/>
        </w:rPr>
        <w:t>, дымковская игрушки или с учётом местных промыслов).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Знать об изменениях скульптурного образа при осмотре произведения с разных сторон.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«Декоративно-прикладное искусство»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lastRenderedPageBreak/>
        <w:t>Рассматривать, анализировать и эстетически оценивать разнообразие форм в природе, воспринимаемых как узоры.</w:t>
      </w:r>
    </w:p>
    <w:p w:rsidR="008D2686" w:rsidRPr="00E469BD" w:rsidRDefault="00FC0B9A">
      <w:pPr>
        <w:spacing w:after="0" w:line="264" w:lineRule="auto"/>
        <w:ind w:firstLine="600"/>
        <w:jc w:val="both"/>
      </w:pPr>
      <w:proofErr w:type="gramStart"/>
      <w:r w:rsidRPr="00E469BD">
        <w:rPr>
          <w:rFonts w:ascii="Times New Roman" w:hAnsi="Times New Roman"/>
          <w:color w:val="000000"/>
          <w:sz w:val="28"/>
        </w:rPr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рукотворными произведениями декоративного искусства (кружево, шитьё, ювелирные изделия и другое).</w:t>
      </w:r>
      <w:proofErr w:type="gramEnd"/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Приобретать опыт выполнения эскиза геометрического орнамента кружева или вышивки на основе природных мотивов.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Осваивать приёмы орнаментального оформления сказочных глиняных зверушек, созданных по мотивам народного художественного промысла (по выбору: </w:t>
      </w:r>
      <w:proofErr w:type="spellStart"/>
      <w:r w:rsidRPr="00E469BD">
        <w:rPr>
          <w:rFonts w:ascii="Times New Roman" w:hAnsi="Times New Roman"/>
          <w:color w:val="000000"/>
          <w:sz w:val="28"/>
        </w:rPr>
        <w:t>филимоновская</w:t>
      </w:r>
      <w:proofErr w:type="spellEnd"/>
      <w:r w:rsidRPr="00E469BD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E469BD">
        <w:rPr>
          <w:rFonts w:ascii="Times New Roman" w:hAnsi="Times New Roman"/>
          <w:color w:val="000000"/>
          <w:sz w:val="28"/>
        </w:rPr>
        <w:t>абашевская</w:t>
      </w:r>
      <w:proofErr w:type="spellEnd"/>
      <w:r w:rsidRPr="00E469BD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E469BD">
        <w:rPr>
          <w:rFonts w:ascii="Times New Roman" w:hAnsi="Times New Roman"/>
          <w:color w:val="000000"/>
          <w:sz w:val="28"/>
        </w:rPr>
        <w:t>каргопольская</w:t>
      </w:r>
      <w:proofErr w:type="spellEnd"/>
      <w:r w:rsidRPr="00E469BD">
        <w:rPr>
          <w:rFonts w:ascii="Times New Roman" w:hAnsi="Times New Roman"/>
          <w:color w:val="000000"/>
          <w:sz w:val="28"/>
        </w:rPr>
        <w:t>, дымковская игрушки или с учётом местных промыслов).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Приобретать опыт преобразования бытовых подручных нехудожественных материалов в художественные изображения и поделки.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Рассматривать, анализировать, сравнивать украшения человека на примерах иллюстраций к народным сказкам лучших художников-иллюстраторов (например, И. Я. </w:t>
      </w:r>
      <w:proofErr w:type="spellStart"/>
      <w:r w:rsidRPr="00E469BD">
        <w:rPr>
          <w:rFonts w:ascii="Times New Roman" w:hAnsi="Times New Roman"/>
          <w:color w:val="000000"/>
          <w:sz w:val="28"/>
        </w:rPr>
        <w:t>Билибина</w:t>
      </w:r>
      <w:proofErr w:type="spellEnd"/>
      <w:r w:rsidRPr="00E469BD">
        <w:rPr>
          <w:rFonts w:ascii="Times New Roman" w:hAnsi="Times New Roman"/>
          <w:color w:val="000000"/>
          <w:sz w:val="28"/>
        </w:rPr>
        <w:t>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Приобретать опыт выполнения красками рисунков украшений народных былинных персонажей.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«Архитектура»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Осваивать приёмы создания объёмных предметов из бумаги и объёмного декорирования предметов из бумаги.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Осваивать понимание образа здания, то есть его эмоционального воздействия.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«Восприятие произведений искусства»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lastRenderedPageBreak/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Приобретать опыт восприятия, эстетического анализа произведений отечественных художников-пейзажистов (И. И. Левитана, И. И. Шишкина, И. К. Айвазовского, Н. П. Крымова и других по выбору учителя), а также художников-анималистов (В. В. </w:t>
      </w:r>
      <w:proofErr w:type="spellStart"/>
      <w:r w:rsidRPr="00E469BD">
        <w:rPr>
          <w:rFonts w:ascii="Times New Roman" w:hAnsi="Times New Roman"/>
          <w:color w:val="000000"/>
          <w:sz w:val="28"/>
        </w:rPr>
        <w:t>Ватагина</w:t>
      </w:r>
      <w:proofErr w:type="spellEnd"/>
      <w:r w:rsidRPr="00E469BD">
        <w:rPr>
          <w:rFonts w:ascii="Times New Roman" w:hAnsi="Times New Roman"/>
          <w:color w:val="000000"/>
          <w:sz w:val="28"/>
        </w:rPr>
        <w:t xml:space="preserve">, Е. И. </w:t>
      </w:r>
      <w:proofErr w:type="spellStart"/>
      <w:r w:rsidRPr="00E469BD">
        <w:rPr>
          <w:rFonts w:ascii="Times New Roman" w:hAnsi="Times New Roman"/>
          <w:color w:val="000000"/>
          <w:sz w:val="28"/>
        </w:rPr>
        <w:t>Чарушина</w:t>
      </w:r>
      <w:proofErr w:type="spellEnd"/>
      <w:r w:rsidRPr="00E469BD">
        <w:rPr>
          <w:rFonts w:ascii="Times New Roman" w:hAnsi="Times New Roman"/>
          <w:color w:val="000000"/>
          <w:sz w:val="28"/>
        </w:rPr>
        <w:t xml:space="preserve"> и других по выбору учителя).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Гога, К. Моне, А. Матисса и других по выбору учителя).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Знать имена и узнавать наиболее известные произведения отечественных художников И. И. Левитана, И. И. Шишкина, И. К. Айвазовского, В. М. Васнецова, В. В. </w:t>
      </w:r>
      <w:proofErr w:type="spellStart"/>
      <w:r w:rsidRPr="00E469BD">
        <w:rPr>
          <w:rFonts w:ascii="Times New Roman" w:hAnsi="Times New Roman"/>
          <w:color w:val="000000"/>
          <w:sz w:val="28"/>
        </w:rPr>
        <w:t>Ватагина</w:t>
      </w:r>
      <w:proofErr w:type="spellEnd"/>
      <w:r w:rsidRPr="00E469BD">
        <w:rPr>
          <w:rFonts w:ascii="Times New Roman" w:hAnsi="Times New Roman"/>
          <w:color w:val="000000"/>
          <w:sz w:val="28"/>
        </w:rPr>
        <w:t xml:space="preserve">, Е. И. </w:t>
      </w:r>
      <w:proofErr w:type="spellStart"/>
      <w:r w:rsidRPr="00E469BD">
        <w:rPr>
          <w:rFonts w:ascii="Times New Roman" w:hAnsi="Times New Roman"/>
          <w:color w:val="000000"/>
          <w:sz w:val="28"/>
        </w:rPr>
        <w:t>Чарушина</w:t>
      </w:r>
      <w:proofErr w:type="spellEnd"/>
      <w:r w:rsidRPr="00E469BD">
        <w:rPr>
          <w:rFonts w:ascii="Times New Roman" w:hAnsi="Times New Roman"/>
          <w:color w:val="000000"/>
          <w:sz w:val="28"/>
        </w:rPr>
        <w:t xml:space="preserve"> (и других по выбору учителя).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«Азбука цифровой графики»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Осваивать возможности изображения с помощью разных видов линий в программе </w:t>
      </w:r>
      <w:proofErr w:type="spellStart"/>
      <w:r>
        <w:rPr>
          <w:rFonts w:ascii="Times New Roman" w:hAnsi="Times New Roman"/>
          <w:color w:val="000000"/>
          <w:sz w:val="28"/>
        </w:rPr>
        <w:t>Paint</w:t>
      </w:r>
      <w:proofErr w:type="spellEnd"/>
      <w:r w:rsidRPr="00E469BD">
        <w:rPr>
          <w:rFonts w:ascii="Times New Roman" w:hAnsi="Times New Roman"/>
          <w:color w:val="000000"/>
          <w:sz w:val="28"/>
        </w:rPr>
        <w:t xml:space="preserve"> (или другом графическом редакторе).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Осваивать приёмы трансформации и копирования геометрических фигур в программе </w:t>
      </w:r>
      <w:proofErr w:type="spellStart"/>
      <w:r>
        <w:rPr>
          <w:rFonts w:ascii="Times New Roman" w:hAnsi="Times New Roman"/>
          <w:color w:val="000000"/>
          <w:sz w:val="28"/>
        </w:rPr>
        <w:t>Paint</w:t>
      </w:r>
      <w:proofErr w:type="spellEnd"/>
      <w:r w:rsidRPr="00E469BD">
        <w:rPr>
          <w:rFonts w:ascii="Times New Roman" w:hAnsi="Times New Roman"/>
          <w:color w:val="000000"/>
          <w:sz w:val="28"/>
        </w:rPr>
        <w:t>, а также построения из них простых рисунков или орнаментов.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Осваивать в компьютерном редакторе (например, </w:t>
      </w:r>
      <w:proofErr w:type="spellStart"/>
      <w:r>
        <w:rPr>
          <w:rFonts w:ascii="Times New Roman" w:hAnsi="Times New Roman"/>
          <w:color w:val="000000"/>
          <w:sz w:val="28"/>
        </w:rPr>
        <w:t>Paint</w:t>
      </w:r>
      <w:proofErr w:type="spellEnd"/>
      <w:r w:rsidRPr="00E469BD">
        <w:rPr>
          <w:rFonts w:ascii="Times New Roman" w:hAnsi="Times New Roman"/>
          <w:color w:val="000000"/>
          <w:sz w:val="28"/>
        </w:rPr>
        <w:t>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id="12" w:name="_TOC_250002"/>
      <w:bookmarkEnd w:id="12"/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К концу обучения в </w:t>
      </w:r>
      <w:r w:rsidRPr="00E469BD">
        <w:rPr>
          <w:rFonts w:ascii="Times New Roman" w:hAnsi="Times New Roman"/>
          <w:b/>
          <w:color w:val="000000"/>
          <w:sz w:val="28"/>
        </w:rPr>
        <w:t>3 классе</w:t>
      </w:r>
      <w:r w:rsidRPr="00E469BD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E469BD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E469BD">
        <w:rPr>
          <w:rFonts w:ascii="Times New Roman" w:hAnsi="Times New Roman"/>
          <w:color w:val="000000"/>
          <w:sz w:val="28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«Графика».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lastRenderedPageBreak/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Получать опыт создания эскиза книжки-игрушки на выбранный сюжет: рисунок обложки с соединением шрифта (текста) и изображения, рисунок заглавной буквицы, создание иллюстраций, размещение текста и иллюстраций на развороте.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Узнавать об искусстве шрифта и образных (изобразительных) возможностях надписи, о работе художника над шрифтовой композицией.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Создавать практическую творческую работу – поздравительную открытку, совмещая в ней шрифт и изображение.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Узнавать о работе художников над плакатами и афишами. Выполнять творческую композицию – эскиз афиши к выбранному спектаклю или фильму.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Узнавать основные пропорции лица человека, взаимное расположение частей лица.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Приобретать опыт рисования портрета (лица) человека.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Создавать маску сказочного персонажа с ярко выраженным характером лица (для карнавала или спектакля).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«Живопись»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Осваивать приёмы создания живописной композиции (натюрморта) по наблюдению натуры или по представлению.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Изображать красками портрет человека с опорой на натуру или по представлению.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Создавать пейзаж, передавая в нём активное состояние природы.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Приобрести представление о деятельности художника в театре.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Создать красками эскиз занавеса или эскиз декораций к выбранному сюжету.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Познакомиться с работой художников по оформлению праздников.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Выполнить тематическую композицию «Праздник в городе» на основе наблюдений, по памяти и по представлению.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«Скульптура»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lastRenderedPageBreak/>
        <w:t xml:space="preserve">Приобрести опыт творческой работы: лепка сказочного персонажа на основе сюжета известной сказки (или создание этого персонажа в технике </w:t>
      </w:r>
      <w:proofErr w:type="spellStart"/>
      <w:r w:rsidRPr="00E469BD">
        <w:rPr>
          <w:rFonts w:ascii="Times New Roman" w:hAnsi="Times New Roman"/>
          <w:color w:val="000000"/>
          <w:sz w:val="28"/>
        </w:rPr>
        <w:t>бумагопластики</w:t>
      </w:r>
      <w:proofErr w:type="spellEnd"/>
      <w:r w:rsidRPr="00E469BD">
        <w:rPr>
          <w:rFonts w:ascii="Times New Roman" w:hAnsi="Times New Roman"/>
          <w:color w:val="000000"/>
          <w:sz w:val="28"/>
        </w:rPr>
        <w:t>, по выбору учителя).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Учиться создавать игрушку из подручного нехудожественного материала путём добавления к ней необходимых деталей и тем самым «одушевления образа».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Приобретать опыт лепки эскиза парковой скульптуры.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«Декоративно-прикладное искусство»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Узнавать о создании глиняной и деревянной посуды: народные художественные промыслы гжель и хохлома.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Узнать о сетчатых видах орнаментов и их применении, например, в росписи тканей, стен, уметь рассуждать с опорой на зрительный материал о видах симметрии в сетчатом орнаменте.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Осваивать навыки создания орнаментов при помощи штампов и трафаретов.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Получить опыт создания композиции орнамента в квадрате (в качестве эскиза росписи женского платка).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«Архитектура»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Создать эскиз макета паркового пространства или участвовать в коллективной работе по созданию такого макета.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Создать в виде рисунков или объёмных аппликаций из цветной бумаги эскизы разнообразных малых архитектурных форм, наполняющих городское пространство.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Придумать и нарисовать (или выполнить в технике </w:t>
      </w:r>
      <w:proofErr w:type="spellStart"/>
      <w:r w:rsidRPr="00E469BD">
        <w:rPr>
          <w:rFonts w:ascii="Times New Roman" w:hAnsi="Times New Roman"/>
          <w:color w:val="000000"/>
          <w:sz w:val="28"/>
        </w:rPr>
        <w:t>бумагопластики</w:t>
      </w:r>
      <w:proofErr w:type="spellEnd"/>
      <w:r w:rsidRPr="00E469BD">
        <w:rPr>
          <w:rFonts w:ascii="Times New Roman" w:hAnsi="Times New Roman"/>
          <w:color w:val="000000"/>
          <w:sz w:val="28"/>
        </w:rPr>
        <w:t>) транспортное средство.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Выполнить творческий рисунок – создать образ своего города или села или участвовать в коллективной работе по созданию образа своего города или села (в виде коллажа).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«Восприятие произведений искусства»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lastRenderedPageBreak/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 w:rsidR="008D2686" w:rsidRPr="00E469BD" w:rsidRDefault="00FC0B9A">
      <w:pPr>
        <w:spacing w:after="0" w:line="264" w:lineRule="auto"/>
        <w:ind w:firstLine="600"/>
        <w:jc w:val="both"/>
      </w:pPr>
      <w:proofErr w:type="gramStart"/>
      <w:r w:rsidRPr="00E469BD">
        <w:rPr>
          <w:rFonts w:ascii="Times New Roman" w:hAnsi="Times New Roman"/>
          <w:color w:val="000000"/>
          <w:sz w:val="28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особенности,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  <w:proofErr w:type="gramEnd"/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Знать и уметь объяснять назначение основных видов пространственных искусств: изобразительных видов искусства – живописи, графики, скульптуры; архитектуры, дизайна, декоративно-прикладных видов искусства, а также деятельности художника в кино, в театре, на празднике.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Знать и уметь называть основные жанры живописи, графики и скульптуры, определяемые предметом изображения.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Знать имена крупнейших отечественных художников-пейзажистов: И. И. Шишкина, И. И. Левитана, А. К. </w:t>
      </w:r>
      <w:proofErr w:type="spellStart"/>
      <w:r w:rsidRPr="00E469BD">
        <w:rPr>
          <w:rFonts w:ascii="Times New Roman" w:hAnsi="Times New Roman"/>
          <w:color w:val="000000"/>
          <w:sz w:val="28"/>
        </w:rPr>
        <w:t>Саврасова</w:t>
      </w:r>
      <w:proofErr w:type="spellEnd"/>
      <w:r w:rsidRPr="00E469BD">
        <w:rPr>
          <w:rFonts w:ascii="Times New Roman" w:hAnsi="Times New Roman"/>
          <w:color w:val="000000"/>
          <w:sz w:val="28"/>
        </w:rPr>
        <w:t xml:space="preserve">, В. Д. Поленова, И. К. Айвазовского и других (по выбору учителя), приобретать представления об их произведениях. </w:t>
      </w:r>
    </w:p>
    <w:p w:rsidR="008D2686" w:rsidRPr="00E469BD" w:rsidRDefault="00FC0B9A">
      <w:pPr>
        <w:spacing w:after="0" w:line="264" w:lineRule="auto"/>
        <w:ind w:firstLine="600"/>
        <w:jc w:val="both"/>
      </w:pPr>
      <w:proofErr w:type="gramStart"/>
      <w:r w:rsidRPr="00E469BD">
        <w:rPr>
          <w:rFonts w:ascii="Times New Roman" w:hAnsi="Times New Roman"/>
          <w:color w:val="000000"/>
          <w:sz w:val="28"/>
        </w:rPr>
        <w:t xml:space="preserve">Осуществлять виртуальные интерактивные путешествия в художественные музеи, участвовать в исследовательских </w:t>
      </w:r>
      <w:proofErr w:type="spellStart"/>
      <w:r w:rsidRPr="00E469BD">
        <w:rPr>
          <w:rFonts w:ascii="Times New Roman" w:hAnsi="Times New Roman"/>
          <w:color w:val="000000"/>
          <w:sz w:val="28"/>
        </w:rPr>
        <w:t>квестах</w:t>
      </w:r>
      <w:proofErr w:type="spellEnd"/>
      <w:r w:rsidRPr="00E469BD">
        <w:rPr>
          <w:rFonts w:ascii="Times New Roman" w:hAnsi="Times New Roman"/>
          <w:color w:val="000000"/>
          <w:sz w:val="28"/>
        </w:rPr>
        <w:t>, в обсуждении впечатлений от виртуальных путешествий.</w:t>
      </w:r>
      <w:proofErr w:type="gramEnd"/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Знать имена крупнейших отечественных портретистов: В. И. Сурикова, И. Е. Репина, В. А. Серова и других (по выбору учителя), приобретать представления об их произведениях.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Понимать значение музеев и называть, указывать, где находятся и чему посвящены их коллекции: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Знать, что в России много замечательных художественных музеев, иметь представление о коллекциях своих региональных музеев.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«Азбука цифровой графики»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Применять получаемые навыки для усвоения определённых учебных тем, например: исследования свойств ритма и построения ритмических композиций, составления орнаментов путём различных повторений рисунка </w:t>
      </w:r>
      <w:r w:rsidRPr="00E469BD">
        <w:rPr>
          <w:rFonts w:ascii="Times New Roman" w:hAnsi="Times New Roman"/>
          <w:color w:val="000000"/>
          <w:sz w:val="28"/>
        </w:rPr>
        <w:lastRenderedPageBreak/>
        <w:t>узора, простого повторения (раппорт), экспериментируя на свойствах симметрии; создание паттернов.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К концу обучения в </w:t>
      </w:r>
      <w:r w:rsidRPr="00E469BD">
        <w:rPr>
          <w:rFonts w:ascii="Times New Roman" w:hAnsi="Times New Roman"/>
          <w:b/>
          <w:color w:val="000000"/>
          <w:sz w:val="28"/>
        </w:rPr>
        <w:t>4 классе</w:t>
      </w:r>
      <w:r w:rsidRPr="00E469BD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E469BD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E469BD">
        <w:rPr>
          <w:rFonts w:ascii="Times New Roman" w:hAnsi="Times New Roman"/>
          <w:color w:val="000000"/>
          <w:sz w:val="28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«Графика»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Приобретать 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представителей народов разных культур.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Создавать зарисовки памятников отечественной и мировой архитектуры.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«Живопись»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Создавать двойной портрет (например, портрет матери и ребёнка).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Приобретать опыт создания композиции на тему «Древнерусский город».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lastRenderedPageBreak/>
        <w:t>Модуль «Скульптура»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Лепка из пластилина эскиза памятника героям Великой Отечественной войны или участие в коллективной разработке проекта макета мемориального комплекса ко Дню Победы в Великой Отечественной войне (работа выполняется после освоения собранного материала о мемориальных комплексах, существующих в нашей стране в память о Великой Отечественной войне). 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«Декоративно-прикладное искусство»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Исследовать и делать зарисовки особенностей, 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 w:rsidR="008D2686" w:rsidRPr="00E469BD" w:rsidRDefault="00FC0B9A">
      <w:pPr>
        <w:spacing w:after="0" w:line="264" w:lineRule="auto"/>
        <w:ind w:firstLine="600"/>
        <w:jc w:val="both"/>
      </w:pPr>
      <w:proofErr w:type="gramStart"/>
      <w:r w:rsidRPr="00E469BD">
        <w:rPr>
          <w:rFonts w:ascii="Times New Roman" w:hAnsi="Times New Roman"/>
          <w:color w:val="000000"/>
          <w:sz w:val="28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  <w:proofErr w:type="gramEnd"/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«Архитектура»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Получить представление о конструкции традиционных жилищ у разных народов, об их связи с окружающей природой.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Познакомиться с конструкцией избы – традиционного деревянного жилого дома – и надворных построек, уметь строить из бумаги или изображать конструкцию избы, понимать и уметь объяснять тесную связь декора (украшений) избы с функциональным значением тех же деталей: единство красоты и пользы. Иметь представления о конструктивных особенностях переносного жилища – юрты.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Иметь знания, уметь объяснять и изображать традиционную конструкцию здания каменного древнерусского храма, знать примеры наиболее значительных древнерусских соборов и где они находятся, иметь представление о красоте и конструктивных особенностях памятников русского деревянного зодчества. Иметь представления об устройстве и красоте древнерусского города, его архитектурном устройстве и жизни в нём людей. Знать основные конструктивные черты древнегреческого храма, </w:t>
      </w:r>
      <w:r w:rsidRPr="00E469BD">
        <w:rPr>
          <w:rFonts w:ascii="Times New Roman" w:hAnsi="Times New Roman"/>
          <w:color w:val="000000"/>
          <w:sz w:val="28"/>
        </w:rPr>
        <w:lastRenderedPageBreak/>
        <w:t>уметь его изобразить, иметь общее, целостное образное представление о древнегреческой культуре.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мечеть, уметь изображать их.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Понимать и уметь объяснять, в чём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«Восприятие произведений искусства»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Формировать восприятие произведений искусства на темы истории и традиций русской отечественной культуры (произведения В. М. Васнецова, А. М. Васнецова, Б. М. </w:t>
      </w:r>
      <w:proofErr w:type="spellStart"/>
      <w:r w:rsidRPr="00E469BD">
        <w:rPr>
          <w:rFonts w:ascii="Times New Roman" w:hAnsi="Times New Roman"/>
          <w:color w:val="000000"/>
          <w:sz w:val="28"/>
        </w:rPr>
        <w:t>Кустодиева</w:t>
      </w:r>
      <w:proofErr w:type="spellEnd"/>
      <w:r w:rsidRPr="00E469BD">
        <w:rPr>
          <w:rFonts w:ascii="Times New Roman" w:hAnsi="Times New Roman"/>
          <w:color w:val="000000"/>
          <w:sz w:val="28"/>
        </w:rPr>
        <w:t xml:space="preserve">, В. И. Сурикова, К. А. Коровина, А. Г. Венецианова, А. П. Рябушкина, И. Я. </w:t>
      </w:r>
      <w:proofErr w:type="spellStart"/>
      <w:r w:rsidRPr="00E469BD">
        <w:rPr>
          <w:rFonts w:ascii="Times New Roman" w:hAnsi="Times New Roman"/>
          <w:color w:val="000000"/>
          <w:sz w:val="28"/>
        </w:rPr>
        <w:t>Билибина</w:t>
      </w:r>
      <w:proofErr w:type="spellEnd"/>
      <w:r w:rsidRPr="00E469BD">
        <w:rPr>
          <w:rFonts w:ascii="Times New Roman" w:hAnsi="Times New Roman"/>
          <w:color w:val="000000"/>
          <w:sz w:val="28"/>
        </w:rPr>
        <w:t xml:space="preserve"> и других по выбору учителя).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Иметь образные представления о каменном древнерусском зодчестве (Московский Кремль, Новгородский детинец, Псковский </w:t>
      </w:r>
      <w:proofErr w:type="spellStart"/>
      <w:r w:rsidRPr="00E469BD">
        <w:rPr>
          <w:rFonts w:ascii="Times New Roman" w:hAnsi="Times New Roman"/>
          <w:color w:val="000000"/>
          <w:sz w:val="28"/>
        </w:rPr>
        <w:t>кром</w:t>
      </w:r>
      <w:proofErr w:type="spellEnd"/>
      <w:r w:rsidRPr="00E469BD">
        <w:rPr>
          <w:rFonts w:ascii="Times New Roman" w:hAnsi="Times New Roman"/>
          <w:color w:val="000000"/>
          <w:sz w:val="28"/>
        </w:rPr>
        <w:t>, Казанский кремль и другие с учётом местных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Узнавать соборы Московского Кремля, Софийский собор в Великом Новгороде, храм Покрова на Нерли.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Уметь называть и объяснять содержание памятника К. Минину и Д. Пожарскому скульптора И. П. </w:t>
      </w:r>
      <w:proofErr w:type="spellStart"/>
      <w:r w:rsidRPr="00E469BD">
        <w:rPr>
          <w:rFonts w:ascii="Times New Roman" w:hAnsi="Times New Roman"/>
          <w:color w:val="000000"/>
          <w:sz w:val="28"/>
        </w:rPr>
        <w:t>Мартоса</w:t>
      </w:r>
      <w:proofErr w:type="spellEnd"/>
      <w:r w:rsidRPr="00E469BD">
        <w:rPr>
          <w:rFonts w:ascii="Times New Roman" w:hAnsi="Times New Roman"/>
          <w:color w:val="000000"/>
          <w:sz w:val="28"/>
        </w:rPr>
        <w:t xml:space="preserve"> в Москве.</w:t>
      </w:r>
    </w:p>
    <w:p w:rsidR="008D2686" w:rsidRPr="00E469BD" w:rsidRDefault="00FC0B9A">
      <w:pPr>
        <w:spacing w:after="0" w:line="264" w:lineRule="auto"/>
        <w:ind w:firstLine="600"/>
        <w:jc w:val="both"/>
      </w:pPr>
      <w:proofErr w:type="gramStart"/>
      <w:r w:rsidRPr="00E469BD">
        <w:rPr>
          <w:rFonts w:ascii="Times New Roman" w:hAnsi="Times New Roman"/>
          <w:color w:val="000000"/>
          <w:sz w:val="28"/>
        </w:rPr>
        <w:t>Знать и узнавать основные памятники наиболее значимых мемориальных ансамблей и уметь объяснять их особое значение в жизни людей (мемориальные ансамбли:</w:t>
      </w:r>
      <w:proofErr w:type="gramEnd"/>
      <w:r w:rsidRPr="00E469BD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E469BD">
        <w:rPr>
          <w:rFonts w:ascii="Times New Roman" w:hAnsi="Times New Roman"/>
          <w:color w:val="000000"/>
          <w:sz w:val="28"/>
        </w:rPr>
        <w:t xml:space="preserve">Могила Неизвестного Солдата в Москве; памятник-ансамбль «Героям Сталинградской битвы» на Мамаевом кургане, «Воин-освободитель» в берлинском </w:t>
      </w:r>
      <w:proofErr w:type="spellStart"/>
      <w:r w:rsidRPr="00E469BD">
        <w:rPr>
          <w:rFonts w:ascii="Times New Roman" w:hAnsi="Times New Roman"/>
          <w:color w:val="000000"/>
          <w:sz w:val="28"/>
        </w:rPr>
        <w:t>Трептов</w:t>
      </w:r>
      <w:proofErr w:type="spellEnd"/>
      <w:r w:rsidRPr="00E469BD">
        <w:rPr>
          <w:rFonts w:ascii="Times New Roman" w:hAnsi="Times New Roman"/>
          <w:color w:val="000000"/>
          <w:sz w:val="28"/>
        </w:rPr>
        <w:t>-парке, Пискарёвский мемориал в Санкт-Петербурге и другие по выбору учителя), знать о правилах поведения при посещении мемориальных памятников.</w:t>
      </w:r>
      <w:proofErr w:type="gramEnd"/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Узнавать, различать общий вид и представлять основные компоненты конструкции готических (романских) соборов, знать особенности архитектурного устройства мусульманских мечетей, иметь представление об архитектурном своеобразии здания буддийской пагоды.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lastRenderedPageBreak/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b/>
          <w:color w:val="000000"/>
          <w:sz w:val="28"/>
        </w:rPr>
        <w:t>Модуль «Азбука цифровой графики»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Осваивать правила линейной и воздушной перспективы с помощью графических изображений и их варьирования в компьютерной программе </w:t>
      </w:r>
      <w:proofErr w:type="spellStart"/>
      <w:r>
        <w:rPr>
          <w:rFonts w:ascii="Times New Roman" w:hAnsi="Times New Roman"/>
          <w:color w:val="000000"/>
          <w:sz w:val="28"/>
        </w:rPr>
        <w:t>Paint</w:t>
      </w:r>
      <w:proofErr w:type="spellEnd"/>
      <w:r w:rsidRPr="00E469BD">
        <w:rPr>
          <w:rFonts w:ascii="Times New Roman" w:hAnsi="Times New Roman"/>
          <w:color w:val="000000"/>
          <w:sz w:val="28"/>
        </w:rPr>
        <w:t>: изображение линии горизонта и точки схода, перспективных сокращений, цветовых и тональных изменений.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Использовать поисковую систему для знакомства с разными видами деревянного дома на основе избы и традициями её украшений.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Моделировать в графическом редакторе с помощью инструментов геометрических фигур конструкцию юрты, находить в поисковой системе разнообразные модели юрты, её украшения, внешний и внутренний вид юрты. 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куполом, готический или романский собор, пагода, мечеть).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Освоить анимацию простого повторяющегося движения изображения в виртуальном редакторе </w:t>
      </w:r>
      <w:r>
        <w:rPr>
          <w:rFonts w:ascii="Times New Roman" w:hAnsi="Times New Roman"/>
          <w:color w:val="000000"/>
          <w:sz w:val="28"/>
        </w:rPr>
        <w:t>GIF</w:t>
      </w:r>
      <w:r w:rsidRPr="00E469BD">
        <w:rPr>
          <w:rFonts w:ascii="Times New Roman" w:hAnsi="Times New Roman"/>
          <w:color w:val="000000"/>
          <w:sz w:val="28"/>
        </w:rPr>
        <w:t>-анимации.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Освоить и проводить компьютерные презентации в программе </w:t>
      </w:r>
      <w:proofErr w:type="spellStart"/>
      <w:r>
        <w:rPr>
          <w:rFonts w:ascii="Times New Roman" w:hAnsi="Times New Roman"/>
          <w:color w:val="000000"/>
          <w:sz w:val="28"/>
        </w:rPr>
        <w:t>PowerPoint</w:t>
      </w:r>
      <w:proofErr w:type="spellEnd"/>
      <w:r w:rsidRPr="00E469BD">
        <w:rPr>
          <w:rFonts w:ascii="Times New Roman" w:hAnsi="Times New Roman"/>
          <w:color w:val="000000"/>
          <w:sz w:val="28"/>
        </w:rPr>
        <w:t xml:space="preserve"> по темам изучаемого материала, собирая в поисковых системах нужный материал, или на основе собственных фотографий и фотографий своих рисунков, делать шрифтовые надписи наиболее важных определений, названий, положений, которые надо помнить и знать.</w:t>
      </w:r>
    </w:p>
    <w:p w:rsidR="008D2686" w:rsidRPr="00E469BD" w:rsidRDefault="00FC0B9A">
      <w:pPr>
        <w:spacing w:after="0" w:line="264" w:lineRule="auto"/>
        <w:ind w:firstLine="600"/>
        <w:jc w:val="both"/>
      </w:pPr>
      <w:r w:rsidRPr="00E469BD">
        <w:rPr>
          <w:rFonts w:ascii="Times New Roman" w:hAnsi="Times New Roman"/>
          <w:color w:val="000000"/>
          <w:sz w:val="28"/>
        </w:rPr>
        <w:t xml:space="preserve">Осуществлять виртуальные путешествия по архитектурным памятникам, в отечественные и зарубежные художественные музеи (галереи) на основе установок и </w:t>
      </w:r>
      <w:proofErr w:type="spellStart"/>
      <w:r w:rsidRPr="00E469BD">
        <w:rPr>
          <w:rFonts w:ascii="Times New Roman" w:hAnsi="Times New Roman"/>
          <w:color w:val="000000"/>
          <w:sz w:val="28"/>
        </w:rPr>
        <w:t>квестов</w:t>
      </w:r>
      <w:proofErr w:type="spellEnd"/>
      <w:r w:rsidRPr="00E469BD">
        <w:rPr>
          <w:rFonts w:ascii="Times New Roman" w:hAnsi="Times New Roman"/>
          <w:color w:val="000000"/>
          <w:sz w:val="28"/>
        </w:rPr>
        <w:t>, предложенных учителем.</w:t>
      </w:r>
    </w:p>
    <w:p w:rsidR="008D2686" w:rsidRPr="00E469BD" w:rsidRDefault="008D2686">
      <w:pPr>
        <w:sectPr w:rsidR="008D2686" w:rsidRPr="00E469BD">
          <w:pgSz w:w="11906" w:h="16383"/>
          <w:pgMar w:top="1134" w:right="850" w:bottom="1134" w:left="1701" w:header="720" w:footer="720" w:gutter="0"/>
          <w:cols w:space="720"/>
        </w:sectPr>
      </w:pPr>
    </w:p>
    <w:p w:rsidR="008D2686" w:rsidRDefault="00FC0B9A">
      <w:pPr>
        <w:spacing w:after="0"/>
        <w:ind w:left="120"/>
      </w:pPr>
      <w:bookmarkStart w:id="13" w:name="block-5746545"/>
      <w:bookmarkEnd w:id="8"/>
      <w:r w:rsidRPr="00E469BD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8D2686" w:rsidRDefault="00FC0B9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8D2686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8D2686" w:rsidRDefault="008D2686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D2686" w:rsidRDefault="008D268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2686" w:rsidRDefault="008D268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2686" w:rsidRDefault="008D2686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D2686" w:rsidRDefault="008D2686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D2686" w:rsidRDefault="008D2686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D2686" w:rsidRDefault="008D268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2686" w:rsidRDefault="008D2686"/>
        </w:tc>
      </w:tr>
      <w:tr w:rsidR="008D2686" w:rsidRPr="00E469BD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учишься изображать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D2686" w:rsidRPr="00E469BD" w:rsidRDefault="00FC0B9A">
            <w:pPr>
              <w:spacing w:after="0"/>
              <w:ind w:left="135"/>
            </w:pPr>
            <w:r w:rsidRPr="00E469B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D2686" w:rsidRPr="00E469BD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украшаешь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D2686" w:rsidRPr="00E469BD" w:rsidRDefault="00FC0B9A">
            <w:pPr>
              <w:spacing w:after="0"/>
              <w:ind w:left="135"/>
            </w:pPr>
            <w:r w:rsidRPr="00E469B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D2686" w:rsidRPr="00E469BD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строишь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D2686" w:rsidRPr="00E469BD" w:rsidRDefault="00FC0B9A">
            <w:pPr>
              <w:spacing w:after="0"/>
              <w:ind w:left="135"/>
            </w:pPr>
            <w:r w:rsidRPr="00E469B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D2686" w:rsidRPr="00E469BD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D2686" w:rsidRPr="00E469BD" w:rsidRDefault="00FC0B9A">
            <w:pPr>
              <w:spacing w:after="0"/>
              <w:ind w:left="135"/>
            </w:pPr>
            <w:r w:rsidRPr="00E469BD">
              <w:rPr>
                <w:rFonts w:ascii="Times New Roman" w:hAnsi="Times New Roman"/>
                <w:color w:val="000000"/>
                <w:sz w:val="24"/>
              </w:rPr>
              <w:t>Изображение, украшение, постройка всегда помогают друг другу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 w:rsidRPr="00E469B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D2686" w:rsidRPr="00E469BD" w:rsidRDefault="00FC0B9A">
            <w:pPr>
              <w:spacing w:after="0"/>
              <w:ind w:left="135"/>
            </w:pPr>
            <w:r w:rsidRPr="00E469B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D2686" w:rsidRPr="00E469BD" w:rsidRDefault="00FC0B9A">
            <w:pPr>
              <w:spacing w:after="0"/>
              <w:ind w:left="135"/>
            </w:pPr>
            <w:r w:rsidRPr="00E469B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 w:rsidRPr="00E469B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D2686" w:rsidRDefault="008D2686"/>
        </w:tc>
      </w:tr>
    </w:tbl>
    <w:p w:rsidR="008D2686" w:rsidRDefault="008D2686">
      <w:pPr>
        <w:sectPr w:rsidR="008D268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D2686" w:rsidRDefault="00FC0B9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8D2686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8D2686" w:rsidRDefault="008D2686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D2686" w:rsidRDefault="008D268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2686" w:rsidRDefault="008D268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2686" w:rsidRDefault="008D2686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D2686" w:rsidRDefault="008D2686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D2686" w:rsidRDefault="008D2686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D2686" w:rsidRDefault="008D268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2686" w:rsidRDefault="008D2686"/>
        </w:tc>
      </w:tr>
      <w:tr w:rsidR="008D268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D2686" w:rsidRPr="00E469BD" w:rsidRDefault="00FC0B9A">
            <w:pPr>
              <w:spacing w:after="0"/>
              <w:ind w:left="135"/>
            </w:pPr>
            <w:r w:rsidRPr="00E469BD">
              <w:rPr>
                <w:rFonts w:ascii="Times New Roman" w:hAnsi="Times New Roman"/>
                <w:color w:val="000000"/>
                <w:sz w:val="24"/>
              </w:rPr>
              <w:t>Как и чем работает художник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 w:rsidRPr="00E469B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Реальность и фантазия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чем говорит искусство?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говорит искусство?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D2686" w:rsidRPr="00E469BD" w:rsidRDefault="00FC0B9A">
            <w:pPr>
              <w:spacing w:after="0"/>
              <w:ind w:left="135"/>
            </w:pPr>
            <w:r w:rsidRPr="00E469B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 w:rsidRPr="00E469B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D2686" w:rsidRDefault="008D2686"/>
        </w:tc>
      </w:tr>
    </w:tbl>
    <w:p w:rsidR="008D2686" w:rsidRDefault="008D2686">
      <w:pPr>
        <w:sectPr w:rsidR="008D268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D2686" w:rsidRDefault="00FC0B9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8D2686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8D2686" w:rsidRDefault="008D2686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D2686" w:rsidRDefault="008D268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2686" w:rsidRDefault="008D268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2686" w:rsidRDefault="008D2686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D2686" w:rsidRDefault="008D2686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D2686" w:rsidRDefault="008D2686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D2686" w:rsidRDefault="008D268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2686" w:rsidRDefault="008D2686"/>
        </w:tc>
      </w:tr>
      <w:tr w:rsidR="008D2686" w:rsidRPr="00E469BD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D2686" w:rsidRPr="00E469BD" w:rsidRDefault="00FC0B9A">
            <w:pPr>
              <w:spacing w:after="0"/>
              <w:ind w:left="135"/>
            </w:pPr>
            <w:r w:rsidRPr="00E469B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411892</w:t>
              </w:r>
            </w:hyperlink>
          </w:p>
        </w:tc>
      </w:tr>
      <w:tr w:rsidR="008D2686" w:rsidRPr="00E469BD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в твоем доме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D2686" w:rsidRPr="00E469BD" w:rsidRDefault="00FC0B9A">
            <w:pPr>
              <w:spacing w:after="0"/>
              <w:ind w:left="135"/>
            </w:pPr>
            <w:r w:rsidRPr="00E469B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411892</w:t>
              </w:r>
            </w:hyperlink>
          </w:p>
        </w:tc>
      </w:tr>
      <w:tr w:rsidR="008D2686" w:rsidRPr="00E469BD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D2686" w:rsidRPr="00E469BD" w:rsidRDefault="00FC0B9A">
            <w:pPr>
              <w:spacing w:after="0"/>
              <w:ind w:left="135"/>
            </w:pPr>
            <w:r w:rsidRPr="00E469BD">
              <w:rPr>
                <w:rFonts w:ascii="Times New Roman" w:hAnsi="Times New Roman"/>
                <w:color w:val="000000"/>
                <w:sz w:val="24"/>
              </w:rPr>
              <w:t>Искусство на улицах твоего города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 w:rsidRPr="00E469B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D2686" w:rsidRPr="00E469BD" w:rsidRDefault="00FC0B9A">
            <w:pPr>
              <w:spacing w:after="0"/>
              <w:ind w:left="135"/>
            </w:pPr>
            <w:r w:rsidRPr="00E469B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411892</w:t>
              </w:r>
            </w:hyperlink>
          </w:p>
        </w:tc>
      </w:tr>
      <w:tr w:rsidR="008D2686" w:rsidRPr="00E469BD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Художник и зрелище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D2686" w:rsidRPr="00E469BD" w:rsidRDefault="00FC0B9A">
            <w:pPr>
              <w:spacing w:after="0"/>
              <w:ind w:left="135"/>
            </w:pPr>
            <w:r w:rsidRPr="00E469B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411892</w:t>
              </w:r>
            </w:hyperlink>
          </w:p>
        </w:tc>
      </w:tr>
      <w:tr w:rsidR="008D2686" w:rsidRPr="00E469BD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Художник и музей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D2686" w:rsidRPr="00E469BD" w:rsidRDefault="00FC0B9A">
            <w:pPr>
              <w:spacing w:after="0"/>
              <w:ind w:left="135"/>
            </w:pPr>
            <w:r w:rsidRPr="00E469B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411892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D2686" w:rsidRPr="00E469BD" w:rsidRDefault="00FC0B9A">
            <w:pPr>
              <w:spacing w:after="0"/>
              <w:ind w:left="135"/>
            </w:pPr>
            <w:r w:rsidRPr="00E469B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 w:rsidRPr="00E469B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D2686" w:rsidRDefault="008D2686"/>
        </w:tc>
      </w:tr>
    </w:tbl>
    <w:p w:rsidR="008D2686" w:rsidRDefault="008D2686">
      <w:pPr>
        <w:sectPr w:rsidR="008D268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D2686" w:rsidRDefault="00FC0B9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8D2686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8D2686" w:rsidRDefault="008D2686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D2686" w:rsidRDefault="008D268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2686" w:rsidRDefault="008D268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2686" w:rsidRDefault="008D2686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D2686" w:rsidRDefault="008D2686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D2686" w:rsidRDefault="008D2686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D2686" w:rsidRDefault="008D268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2686" w:rsidRDefault="008D2686"/>
        </w:tc>
      </w:tr>
      <w:tr w:rsidR="008D2686" w:rsidRPr="00E469BD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D2686" w:rsidRPr="00E469BD" w:rsidRDefault="00FC0B9A">
            <w:pPr>
              <w:spacing w:after="0"/>
              <w:ind w:left="135"/>
            </w:pPr>
            <w:r w:rsidRPr="00E469B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8D2686" w:rsidRPr="00E469BD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родного искусства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D2686" w:rsidRPr="00E469BD" w:rsidRDefault="00FC0B9A">
            <w:pPr>
              <w:spacing w:after="0"/>
              <w:ind w:left="135"/>
            </w:pPr>
            <w:r w:rsidRPr="00E469B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8D2686" w:rsidRPr="00E469BD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города нашей земли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D2686" w:rsidRPr="00E469BD" w:rsidRDefault="00FC0B9A">
            <w:pPr>
              <w:spacing w:after="0"/>
              <w:ind w:left="135"/>
            </w:pPr>
            <w:r w:rsidRPr="00E469B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8D2686" w:rsidRPr="00E469BD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Каждый народ – художник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D2686" w:rsidRPr="00E469BD" w:rsidRDefault="00FC0B9A">
            <w:pPr>
              <w:spacing w:after="0"/>
              <w:ind w:left="135"/>
            </w:pPr>
            <w:r w:rsidRPr="00E469B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8D2686" w:rsidRPr="00E469BD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объединяет народы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D2686" w:rsidRPr="00E469BD" w:rsidRDefault="00FC0B9A">
            <w:pPr>
              <w:spacing w:after="0"/>
              <w:ind w:left="135"/>
            </w:pPr>
            <w:r w:rsidRPr="00E469B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469BD">
                <w:rPr>
                  <w:rFonts w:ascii="Times New Roman" w:hAnsi="Times New Roman"/>
                  <w:color w:val="0000FF"/>
                  <w:u w:val="single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D2686" w:rsidRPr="00E469BD" w:rsidRDefault="00FC0B9A">
            <w:pPr>
              <w:spacing w:after="0"/>
              <w:ind w:left="135"/>
            </w:pPr>
            <w:r w:rsidRPr="00E469B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 w:rsidRPr="00E469B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D2686" w:rsidRDefault="008D2686"/>
        </w:tc>
      </w:tr>
    </w:tbl>
    <w:p w:rsidR="008D2686" w:rsidRDefault="008D2686">
      <w:pPr>
        <w:sectPr w:rsidR="008D268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D2686" w:rsidRDefault="008D2686">
      <w:pPr>
        <w:sectPr w:rsidR="008D268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D2686" w:rsidRDefault="00FC0B9A">
      <w:pPr>
        <w:spacing w:after="0"/>
        <w:ind w:left="120"/>
      </w:pPr>
      <w:bookmarkStart w:id="14" w:name="block-5746548"/>
      <w:bookmarkEnd w:id="13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8D2686" w:rsidRDefault="00FC0B9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3"/>
        <w:gridCol w:w="3777"/>
        <w:gridCol w:w="1278"/>
        <w:gridCol w:w="1841"/>
        <w:gridCol w:w="1910"/>
        <w:gridCol w:w="1347"/>
        <w:gridCol w:w="2824"/>
      </w:tblGrid>
      <w:tr w:rsidR="008D2686">
        <w:trPr>
          <w:trHeight w:val="144"/>
          <w:tblCellSpacing w:w="20" w:type="nil"/>
        </w:trPr>
        <w:tc>
          <w:tcPr>
            <w:tcW w:w="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8D2686" w:rsidRDefault="008D2686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D2686" w:rsidRDefault="008D268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D2686" w:rsidRDefault="008D2686">
            <w:pPr>
              <w:spacing w:after="0"/>
              <w:ind w:left="135"/>
            </w:pPr>
          </w:p>
        </w:tc>
        <w:tc>
          <w:tcPr>
            <w:tcW w:w="20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2686" w:rsidRDefault="008D268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2686" w:rsidRDefault="008D2686"/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D2686" w:rsidRDefault="008D2686">
            <w:pPr>
              <w:spacing w:after="0"/>
              <w:ind w:left="135"/>
            </w:pP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D2686" w:rsidRDefault="008D2686">
            <w:pPr>
              <w:spacing w:after="0"/>
              <w:ind w:left="135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D2686" w:rsidRDefault="008D268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2686" w:rsidRDefault="008D268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2686" w:rsidRDefault="008D2686"/>
        </w:tc>
      </w:tr>
      <w:tr w:rsidR="008D2686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D2686" w:rsidRPr="00E469BD" w:rsidRDefault="00FC0B9A">
            <w:pPr>
              <w:spacing w:after="0"/>
              <w:ind w:left="135"/>
            </w:pPr>
            <w:r w:rsidRPr="00E469BD">
              <w:rPr>
                <w:rFonts w:ascii="Times New Roman" w:hAnsi="Times New Roman"/>
                <w:color w:val="000000"/>
                <w:sz w:val="24"/>
              </w:rPr>
              <w:t>Все дети любят рисовать: рассматриваем детские рисунки и рисуем радостное солнце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 w:rsidRPr="00E469B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Изображения вокруг нас: рассматриваем изображения в детских книгах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 изображения учит видеть: создаем групповую работу «Сказочный лес»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Короткое и длинное: рисуем животных с различными пропорциями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Изображать можно пятном: дорисовываем зверушек от пятна или тени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Изображать можно в объеме: лепим зверушек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Изображать можно линией: рисуем ветви деревьев, травы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Разноцветные краски. Рисуем цветные коврики (коврик-осень /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зима или коврик-ночь / утро)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Изображать можно и то, что невидимо: создаем радостные и грустные рисунки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Художники и зрители: рассматриваем картины художников и говорим о своих впечатлениях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полон украшений: рассматриваем украшения на иллюстрациях к сказкам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Цветы: создаем коллективную работу «Ваза с цветами»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Узоры на крыльях: рисуем бабочек и создаем коллективную работу – панно «Бабочки»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Красивые рыбы: выполняем рисунок рыб в технике монотипия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Украшения птиц создаем сказочную птицу из цветной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Узоры, которые создали люди: рисуем цветок или птицу для орнамента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Нарядные узоры на глиняных игрушках: украшаем узорами фигурки из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украшает себя человек: рисуем героев сказок с подходящими украшениями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 Украшения помогает сделать праздник: создаем веселые игрушки из цветной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Постройки в нашей жизни: рассматриваем и обсуждаем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Дома бывают разными: рисуем домики для героев книг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Домики, которые построила природа: рассматриваем, как они устроены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Снаружи и внутри: создаем домик для маленьких человечков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Строим город: рисуем и строим город из пластилина и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 имеет свое строение: создаем изображения животных из разных форм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Строим вещи: создаем из цветной бумаги веселую сумку-пакет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Город, в котором мы живем: фотографируем постройки и создаем панно «Прогулка по городу»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Изображение, украшение, постройка всегда помогают друг другу: рассматриваем и обсуждаем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Праздник птиц: создаем декоративные изображения птиц из цветной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Разноцветные жуки и бабочки: создаем аппликацию из цветной бумаги жука, бабочки или стрекозы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Азбука компьютерной графики: знакомство с программами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Paint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или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Paint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net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 Создание и обсуждение фотографий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Времена года: создаем рисунки о каждом времени года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Здравствуй, лето! Рисуем красками «Как я буду проводить лето»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D2686" w:rsidRDefault="008D2686"/>
        </w:tc>
      </w:tr>
    </w:tbl>
    <w:p w:rsidR="008D2686" w:rsidRDefault="008D2686">
      <w:pPr>
        <w:sectPr w:rsidR="008D268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D2686" w:rsidRDefault="00FC0B9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4"/>
        <w:gridCol w:w="4253"/>
        <w:gridCol w:w="1344"/>
        <w:gridCol w:w="1841"/>
        <w:gridCol w:w="1910"/>
        <w:gridCol w:w="1347"/>
        <w:gridCol w:w="2221"/>
      </w:tblGrid>
      <w:tr w:rsidR="008D2686">
        <w:trPr>
          <w:trHeight w:val="144"/>
          <w:tblCellSpacing w:w="20" w:type="nil"/>
        </w:trPr>
        <w:tc>
          <w:tcPr>
            <w:tcW w:w="4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8D2686" w:rsidRDefault="008D2686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D2686" w:rsidRDefault="008D268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D2686" w:rsidRDefault="008D2686">
            <w:pPr>
              <w:spacing w:after="0"/>
              <w:ind w:left="135"/>
            </w:pPr>
          </w:p>
        </w:tc>
        <w:tc>
          <w:tcPr>
            <w:tcW w:w="20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2686" w:rsidRDefault="008D268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2686" w:rsidRDefault="008D2686"/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D2686" w:rsidRDefault="008D2686">
            <w:pPr>
              <w:spacing w:after="0"/>
              <w:ind w:left="135"/>
            </w:pP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D2686" w:rsidRDefault="008D2686">
            <w:pPr>
              <w:spacing w:after="0"/>
              <w:ind w:left="135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D2686" w:rsidRDefault="008D268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2686" w:rsidRDefault="008D268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2686" w:rsidRDefault="008D2686"/>
        </w:tc>
      </w:tr>
      <w:tr w:rsidR="008D2686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Учусь быть зрителем и художником: рассматриваем детское творчество и произведения декоративного искусства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и художник: наблюдаем природу и обсуждаем произведения художников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Художник рисует красками: смешиваем краски, рисуем эмоции и настроение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Художник рисует мелками и тушью: рисуем с натуры простые предметы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 какими еще материалами работает художник: рассматриваем, обсуждаем, пробуем применять материалы для скульптуры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Гуашь, три основных цвета: рисуем дворец холодного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ветра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и дворец золотой осени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Волшебная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белая: рисуем композицию «Сад в тумане, раннее утро»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Волшебная черная: рисуем композицию «Буря в лесу»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Волшебные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серые: рисуем цветной туман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Пастель и восковые мелки: рисуем осенний лес и листопад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Аппликация: создаем коврики на тему «Осенний листопад»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может линия: рисуем зимний лес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Линия на экране компьютера: рисуем луговые травы, деревья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может пластилин: лепим фигурку любимого животного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Бумага, ножницы, клей: создаем макет игровой площадки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Неожиданные материалы: создаем изображение из фантиков, пуговиц, ниток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Изображение, реальность, фантазия: рисуем домашних и фантастических животных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Украшение, реальность, фантазия: рисуем кружево со снежинками, паутинками, звездочками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Постройка, реальность, фантазия: обсуждаем домики, которые построила природа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Конструируем природные формы: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создаем композицию «Подводный мир»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Конструируем сказочный город: строим из бумаги домик, улицу или площадь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природы в различных состояниях: рисуем природу разной по настроению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характера животных: передаем характер и настроение животных в рисунке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характера человека: рисуем доброго или злого человека, героев сказок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 человека в скульптуре: создаем разных по характеру образов в объеме – легкий, стремительный и тяжелый, неповоротливый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Человек и его украшения: создаем кокошник для доброй и злой героинь из сказок</w:t>
            </w:r>
            <w:proofErr w:type="gramEnd"/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чем говорят украшения: рисуем украшения для злой и доброй феи, злого колдуна, доброго воина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 здания: рисуем дома для разных сказочных героев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Теплые и холодные цвета: рисуем костер или перо жар-птицы на фоне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ночного неба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Тихие и звонкие цвета, ритм линий создаем композицию «Весенняя земля»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 линий: рисуем весенние ветки – березы, дуба, сосны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 линий: рисуем весенние ветки – березы, дуба, сосны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Ритм и движение пятен: вырезаем из бумаги птичек и создаем из них композиции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Пропорции выражают характер: создаем скульптуры птиц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D2686" w:rsidRDefault="008D2686"/>
        </w:tc>
      </w:tr>
    </w:tbl>
    <w:p w:rsidR="008D2686" w:rsidRDefault="008D2686">
      <w:pPr>
        <w:sectPr w:rsidR="008D268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D2686" w:rsidRDefault="00FC0B9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4"/>
        <w:gridCol w:w="4170"/>
        <w:gridCol w:w="1107"/>
        <w:gridCol w:w="1841"/>
        <w:gridCol w:w="1910"/>
        <w:gridCol w:w="1347"/>
        <w:gridCol w:w="2861"/>
      </w:tblGrid>
      <w:tr w:rsidR="008D2686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8D2686" w:rsidRDefault="008D2686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D2686" w:rsidRDefault="008D268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D2686" w:rsidRDefault="008D2686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2686" w:rsidRDefault="008D268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2686" w:rsidRDefault="008D2686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D2686" w:rsidRDefault="008D2686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D2686" w:rsidRDefault="008D2686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D2686" w:rsidRDefault="008D268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2686" w:rsidRDefault="008D268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2686" w:rsidRDefault="008D2686"/>
        </w:tc>
      </w:tr>
      <w:tr w:rsidR="008D268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Изображение, постройка, украшения и материалы: знакомимся с иллюстрациями и дизайном предметов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https://m.edsoo.ru/8a1496ae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Твои игрушки: создаем игрушки из подручного нехудожественного материала и/или из пластилина/глины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https://m.edsoo.ru/8a14a932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Посуда у тебя дома: изображаем орнаменты и эскизы украшения посуды в традициях народных художественных промыслов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https://m.edsoo.ru/8a14af2c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Обои и шторы у тебя дома: создаем орнаменты для обоев и штор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https://m.edsoo.ru/8a14b166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Орнаменты для обоев и штор: создаем орнаменты в графическом редакторе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https://m.edsoo.ru/8a14cd18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Мамин платок: создаем орнамент в квадрате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https://m.edsoo.ru/8a14b2c4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Твои книжки: создаем эскизы обложки, заглавной буквицы и иллюстраций к детской книге сказок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https://m.edsoo.ru/8a1494d8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https://m.edsoo.ru/8a14c0e8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Открытки: создаем поздравительную открытку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https://m.edsoo.ru/8a14929e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 художника для твоего дома: рассматриваем работы художников над предметами быта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Памятники архитектуры: виртуальное путешествие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https://m.edsoo.ru/8a14c35e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Исторические и архитектурные памятники: рисуем достопримечательности города или села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https://m.edsoo.ru/8a14b490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Парки, скверы, бульвары: создаем эскиз макета паркового пространства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https://m.edsoo.ru/8a14b6e8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Ажурные ограды: проектируем декоративные украшения в городе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Волшебные фонари: создаем малые архитектурные формы для города (фонари)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https://m.edsoo.ru/8a14b8e6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Витрины: создаем витрины - малые архитектурные формы для 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Удивительный транспорт: рисуем или создаем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бумагопластике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фантастический транспорт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https://m.edsoo.ru/8a14ba1c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 художника на улицах твоего города: создаем панно «Образ моего города»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https://m.edsoo.ru/8a14bd46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Художник в цирке: рисуем на тему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«В цирке»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https://m.edsoo.ru/8a14a19e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Художник в театре: создаем эскиз занавеса или декораций сцены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https://m.edsoo.ru/8a14a45a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Театр кукол: создаем сказочного персонажа из пластилина или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бумагопластике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https://m.edsoo.ru/8a14a7f2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Маска: создаем маски сказочных персонажей с характерным выражением лица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https://m.edsoo.ru/8a14996a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Афиша и плакат: создаем эскиз афиши к спектаклю или фильму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https://m.edsoo.ru/8a14982a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Праздник в городе: создаем композицию «Праздник в городе»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https://m.edsoo.ru/8a14a626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Школьный карнавал: украшаем школу, проводим выставку наших работ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Музей в жизни города: виртуальное путешествие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Картина – особый мир: восприятие картин различных жанров в музеях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https://m.edsoo.ru/8a14c71e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Музеи искусства: участвуем в виртуальном интерактивном путешествии в художественные музеи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https://m.edsoo.ru/8a14d0d8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https://m.edsoo.ru/8a14ca48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Картина-пейзаж: рисуем пейзаж, отображаем состояние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https://m.edsoo.ru/8a149c3a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https://m.edsoo.ru/8a14c890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Картина-портрет: рассматриваем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произведения портретистов, сочиняем рассказы к портретам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https://m.edsoo.ru/8a149eb0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портрета: рисуем портрет человека красками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Картина-натюрморт: рисуем натюрморт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https://m.edsoo.ru/8a149abe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Картины исторические и бытовые: создаем композицию историческую или бытовую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Скульптура в музее и на улице: лепим эскиз парковой скульптуры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https://m.edsoo.ru/8a14acca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Художественная выставка: организуем художественную выставку работ обучающихся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D2686" w:rsidRDefault="008D2686"/>
        </w:tc>
      </w:tr>
    </w:tbl>
    <w:p w:rsidR="008D2686" w:rsidRDefault="008D2686">
      <w:pPr>
        <w:sectPr w:rsidR="008D268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D2686" w:rsidRDefault="00FC0B9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06"/>
        <w:gridCol w:w="3830"/>
        <w:gridCol w:w="1245"/>
        <w:gridCol w:w="1841"/>
        <w:gridCol w:w="1910"/>
        <w:gridCol w:w="1347"/>
        <w:gridCol w:w="2861"/>
      </w:tblGrid>
      <w:tr w:rsidR="008D2686">
        <w:trPr>
          <w:trHeight w:val="144"/>
          <w:tblCellSpacing w:w="20" w:type="nil"/>
        </w:trPr>
        <w:tc>
          <w:tcPr>
            <w:tcW w:w="4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8D2686" w:rsidRDefault="008D2686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D2686" w:rsidRDefault="008D268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9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D2686" w:rsidRDefault="008D2686">
            <w:pPr>
              <w:spacing w:after="0"/>
              <w:ind w:left="135"/>
            </w:pPr>
          </w:p>
        </w:tc>
        <w:tc>
          <w:tcPr>
            <w:tcW w:w="20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2686" w:rsidRDefault="008D268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2686" w:rsidRDefault="008D2686"/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D2686" w:rsidRDefault="008D2686">
            <w:pPr>
              <w:spacing w:after="0"/>
              <w:ind w:left="135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D2686" w:rsidRDefault="008D2686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D2686" w:rsidRDefault="008D268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2686" w:rsidRDefault="008D268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2686" w:rsidRDefault="008D2686"/>
        </w:tc>
      </w:tr>
      <w:tr w:rsidR="008D2686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Каждый народ строит, украшает, изображает: рассматриваем и обсуждаем произведения великих художников, скульпторов, архитекторов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https://m.edsoo.ru/8a14fe78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Пейзаж родной земли: рисуем пейзаж по правилам линейной и воздушной перспективы красками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https://m.edsoo.ru/8a14d4ca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https://m.edsoo.ru/8a14dd4e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https://m.edsoo.ru/8a150e90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Деревянный мир: создаем макет избы из бумаги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https://m.edsoo.ru/8a14f630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избы: рисуем и моделируем избу в графическом редакторе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https://m.edsoo.ru/8a151070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Деревня: создаем коллективное панно «Деревня»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https://m.edsoo.ru/8a14eafa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Красота человека: создаем портрет русской красавицы (в национальном костюме с учетом этнокультурных особенностей региона)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Красота человека: изображаем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фигуру человека в национальном костюме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https://m.edsoo.ru/8a14ec6c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https://m.edsoo.ru/8a14ede8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праздники: создаем панно на тему народных праздников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https://m.edsoo.ru/8a14e302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Родной угол: изображаем и моделируем башни и крепостные стены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https://m.edsoo.ru/8a14fcca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Родной край: создаем макет «Древний город»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соборы: изображаем древнерусский храм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https://m.edsoo.ru/8a14f838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Города Русской земли: рисуем древнерусский город или историческую часть современного города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https://m.edsoo.ru/8a14db64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Древнерусские воины-защитники: рисуем героев былин, древних легенд, сказок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https://m.edsoo.ru/8a14d7b8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Великий Новгород: знакомимся с памятниками древнерусского зодчества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Псков: знакомимся с памятниками древнерусского зодчества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Владимир и Суздаль: знакомимся с памятниками древнерусского зодчества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Москва: знакомимся с памятниками древнерусского зодчества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Узорочье теремов: выполняем зарисовки народных орнаментов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https://m.edsoo.ru/8a14ec6c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https://m.edsoo.ru/8a14e938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Пир в теремных палатах: выполняем творческую работу «Пир в теремных палатах»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Страна восходящего солнца: изображаем японский сад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Страна восходящего солнца: изображаем японок в национальной одежде и создаем панно «Праздник в Японии»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https://m.edsoo.ru/8a14f036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Народы гор и степей: моделируем юрту в графическом редакторе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https://m.edsoo.ru/8a14f270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Народы гор и степей: рисуем степной или горный пейзаж с традиционными постройками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Города в пустыне: создаём образ города в пустыне с его архитектурными особенностями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Эллада: изображаем олимпийцев в графике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https://m.edsoo.ru/8a151584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Древняя Эллада: создаем панно «Олимпийские игры в Древней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Греции»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https://m.edsoo.ru/8a15074c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города: рисуем площадь средневекового города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https://m.edsoo.ru/8a15088c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https://m.edsoo.ru/8a14faa4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https://m.edsoo.ru/8a150a80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художественных культур в мире: создаем презентацию на тему архитектуры, искусства выбранной эпохи или этнокультурных традиций народов России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https://m.edsoo.ru/8a151a7a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https://m.edsoo.ru/8a151318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Материнство: изображаем двойной портрет матери и ребенка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https://m.edsoo.ru/8a15006c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Мудрость старости: создаем живописный портрет пожилого человека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Сопереживание: выполняем тематическую композицию «Сопереживание»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Герои-защитники: создаем презентацию памятника героям и защитникам Отечества, героям Великой Отечественной войны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https://m.edsoo.ru/8a150cb0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https://m.edsoo.ru/8a14e4c4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Герои-защитники: лепим из пластилина эскиз памятника героям или мемориального комплекса ко Дню Победы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Великой Отечественной войне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https://m.edsoo.ru/8a14e6b8</w:t>
              </w:r>
            </w:hyperlink>
          </w:p>
        </w:tc>
      </w:tr>
      <w:tr w:rsidR="008D2686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Юность и надежды: создаем живописный детский портрет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D2686" w:rsidRDefault="008D2686">
            <w:pPr>
              <w:spacing w:after="0"/>
              <w:ind w:left="135"/>
            </w:pPr>
          </w:p>
        </w:tc>
      </w:tr>
      <w:tr w:rsidR="008D268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8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D2686" w:rsidRDefault="00FC0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D2686" w:rsidRDefault="008D2686"/>
        </w:tc>
      </w:tr>
    </w:tbl>
    <w:p w:rsidR="008D2686" w:rsidRDefault="008D2686">
      <w:pPr>
        <w:sectPr w:rsidR="008D268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D2686" w:rsidRDefault="008D2686">
      <w:pPr>
        <w:sectPr w:rsidR="008D268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D2686" w:rsidRDefault="00FC0B9A">
      <w:pPr>
        <w:spacing w:after="0"/>
        <w:ind w:left="120"/>
      </w:pPr>
      <w:bookmarkStart w:id="15" w:name="block-5746549"/>
      <w:bookmarkEnd w:id="14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8D2686" w:rsidRDefault="00FC0B9A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8D2686" w:rsidRDefault="00FC0B9A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8D2686" w:rsidRDefault="00FC0B9A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8D2686" w:rsidRDefault="00FC0B9A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8D2686" w:rsidRDefault="00FC0B9A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8D2686" w:rsidRDefault="00FC0B9A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8D2686" w:rsidRDefault="008D2686">
      <w:pPr>
        <w:spacing w:after="0"/>
        <w:ind w:left="120"/>
      </w:pPr>
    </w:p>
    <w:p w:rsidR="008D2686" w:rsidRDefault="00FC0B9A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8D2686" w:rsidRDefault="00FC0B9A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8D2686" w:rsidRDefault="008D2686">
      <w:pPr>
        <w:sectPr w:rsidR="008D2686">
          <w:pgSz w:w="11906" w:h="16383"/>
          <w:pgMar w:top="1134" w:right="850" w:bottom="1134" w:left="1701" w:header="720" w:footer="720" w:gutter="0"/>
          <w:cols w:space="720"/>
        </w:sectPr>
      </w:pPr>
    </w:p>
    <w:bookmarkEnd w:id="15"/>
    <w:p w:rsidR="00FC0B9A" w:rsidRDefault="00FC0B9A"/>
    <w:sectPr w:rsidR="00FC0B9A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2674B5"/>
    <w:multiLevelType w:val="multilevel"/>
    <w:tmpl w:val="1D521ED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9B14AD4"/>
    <w:multiLevelType w:val="multilevel"/>
    <w:tmpl w:val="C01812E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8284F38"/>
    <w:multiLevelType w:val="multilevel"/>
    <w:tmpl w:val="DEFC09D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8B10A06"/>
    <w:multiLevelType w:val="multilevel"/>
    <w:tmpl w:val="785CEF0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C9B4E38"/>
    <w:multiLevelType w:val="multilevel"/>
    <w:tmpl w:val="229AB06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0C63A08"/>
    <w:multiLevelType w:val="multilevel"/>
    <w:tmpl w:val="E788002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686"/>
    <w:rsid w:val="008D2686"/>
    <w:rsid w:val="00E469BD"/>
    <w:rsid w:val="00F11D04"/>
    <w:rsid w:val="00FC0B9A"/>
    <w:rsid w:val="00FD2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F11D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F11D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F11D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F11D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0de8" TargetMode="External"/><Relationship Id="rId21" Type="http://schemas.openxmlformats.org/officeDocument/2006/relationships/hyperlink" Target="https://m.edsoo.ru/7f410de8" TargetMode="External"/><Relationship Id="rId42" Type="http://schemas.openxmlformats.org/officeDocument/2006/relationships/hyperlink" Target="https://m.edsoo.ru/7f410de8" TargetMode="External"/><Relationship Id="rId47" Type="http://schemas.openxmlformats.org/officeDocument/2006/relationships/hyperlink" Target="https://m.edsoo.ru/7f410de8" TargetMode="External"/><Relationship Id="rId63" Type="http://schemas.openxmlformats.org/officeDocument/2006/relationships/hyperlink" Target="https://m.edsoo.ru/8a14c35e" TargetMode="External"/><Relationship Id="rId68" Type="http://schemas.openxmlformats.org/officeDocument/2006/relationships/hyperlink" Target="https://m.edsoo.ru/8a14bd46" TargetMode="External"/><Relationship Id="rId84" Type="http://schemas.openxmlformats.org/officeDocument/2006/relationships/hyperlink" Target="https://m.edsoo.ru/8a14d4ca" TargetMode="External"/><Relationship Id="rId89" Type="http://schemas.openxmlformats.org/officeDocument/2006/relationships/hyperlink" Target="https://m.edsoo.ru/8a14eafa" TargetMode="External"/><Relationship Id="rId112" Type="http://schemas.openxmlformats.org/officeDocument/2006/relationships/fontTable" Target="fontTable.xml"/><Relationship Id="rId16" Type="http://schemas.openxmlformats.org/officeDocument/2006/relationships/hyperlink" Target="https://m.edsoo.ru/7f4129ea" TargetMode="External"/><Relationship Id="rId107" Type="http://schemas.openxmlformats.org/officeDocument/2006/relationships/hyperlink" Target="https://m.edsoo.ru/8a151318" TargetMode="External"/><Relationship Id="rId11" Type="http://schemas.openxmlformats.org/officeDocument/2006/relationships/hyperlink" Target="https://m.edsoo.ru/7f411892" TargetMode="External"/><Relationship Id="rId32" Type="http://schemas.openxmlformats.org/officeDocument/2006/relationships/hyperlink" Target="https://m.edsoo.ru/7f410de8" TargetMode="External"/><Relationship Id="rId37" Type="http://schemas.openxmlformats.org/officeDocument/2006/relationships/hyperlink" Target="https://m.edsoo.ru/7f410de8" TargetMode="External"/><Relationship Id="rId53" Type="http://schemas.openxmlformats.org/officeDocument/2006/relationships/hyperlink" Target="https://m.edsoo.ru/7f410de8" TargetMode="External"/><Relationship Id="rId58" Type="http://schemas.openxmlformats.org/officeDocument/2006/relationships/hyperlink" Target="https://m.edsoo.ru/8a14cd18" TargetMode="External"/><Relationship Id="rId74" Type="http://schemas.openxmlformats.org/officeDocument/2006/relationships/hyperlink" Target="https://m.edsoo.ru/8a14a626" TargetMode="External"/><Relationship Id="rId79" Type="http://schemas.openxmlformats.org/officeDocument/2006/relationships/hyperlink" Target="https://m.edsoo.ru/8a14c890" TargetMode="External"/><Relationship Id="rId102" Type="http://schemas.openxmlformats.org/officeDocument/2006/relationships/hyperlink" Target="https://m.edsoo.ru/8a15074c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m.edsoo.ru/8a14ec6c" TargetMode="External"/><Relationship Id="rId95" Type="http://schemas.openxmlformats.org/officeDocument/2006/relationships/hyperlink" Target="https://m.edsoo.ru/8a14db64" TargetMode="External"/><Relationship Id="rId22" Type="http://schemas.openxmlformats.org/officeDocument/2006/relationships/hyperlink" Target="https://m.edsoo.ru/7f410de8" TargetMode="External"/><Relationship Id="rId27" Type="http://schemas.openxmlformats.org/officeDocument/2006/relationships/hyperlink" Target="https://m.edsoo.ru/7f410de8" TargetMode="External"/><Relationship Id="rId43" Type="http://schemas.openxmlformats.org/officeDocument/2006/relationships/hyperlink" Target="https://m.edsoo.ru/7f410de8" TargetMode="External"/><Relationship Id="rId48" Type="http://schemas.openxmlformats.org/officeDocument/2006/relationships/hyperlink" Target="https://m.edsoo.ru/7f410de8" TargetMode="External"/><Relationship Id="rId64" Type="http://schemas.openxmlformats.org/officeDocument/2006/relationships/hyperlink" Target="https://m.edsoo.ru/8a14b490" TargetMode="External"/><Relationship Id="rId69" Type="http://schemas.openxmlformats.org/officeDocument/2006/relationships/hyperlink" Target="https://m.edsoo.ru/8a14a19e" TargetMode="External"/><Relationship Id="rId113" Type="http://schemas.openxmlformats.org/officeDocument/2006/relationships/theme" Target="theme/theme1.xml"/><Relationship Id="rId80" Type="http://schemas.openxmlformats.org/officeDocument/2006/relationships/hyperlink" Target="https://m.edsoo.ru/8a149eb0" TargetMode="External"/><Relationship Id="rId85" Type="http://schemas.openxmlformats.org/officeDocument/2006/relationships/hyperlink" Target="https://m.edsoo.ru/8a14dd4e" TargetMode="External"/><Relationship Id="rId12" Type="http://schemas.openxmlformats.org/officeDocument/2006/relationships/hyperlink" Target="https://m.edsoo.ru/7f411892" TargetMode="External"/><Relationship Id="rId17" Type="http://schemas.openxmlformats.org/officeDocument/2006/relationships/hyperlink" Target="https://m.edsoo.ru/7f4129ea" TargetMode="External"/><Relationship Id="rId33" Type="http://schemas.openxmlformats.org/officeDocument/2006/relationships/hyperlink" Target="https://m.edsoo.ru/7f410de8" TargetMode="External"/><Relationship Id="rId38" Type="http://schemas.openxmlformats.org/officeDocument/2006/relationships/hyperlink" Target="https://m.edsoo.ru/7f410de8" TargetMode="External"/><Relationship Id="rId59" Type="http://schemas.openxmlformats.org/officeDocument/2006/relationships/hyperlink" Target="https://m.edsoo.ru/8a14b2c4" TargetMode="External"/><Relationship Id="rId103" Type="http://schemas.openxmlformats.org/officeDocument/2006/relationships/hyperlink" Target="https://m.edsoo.ru/8a15088c" TargetMode="External"/><Relationship Id="rId108" Type="http://schemas.openxmlformats.org/officeDocument/2006/relationships/hyperlink" Target="https://m.edsoo.ru/8a15006c" TargetMode="External"/><Relationship Id="rId54" Type="http://schemas.openxmlformats.org/officeDocument/2006/relationships/hyperlink" Target="https://m.edsoo.ru/8a1496ae" TargetMode="External"/><Relationship Id="rId70" Type="http://schemas.openxmlformats.org/officeDocument/2006/relationships/hyperlink" Target="https://m.edsoo.ru/8a14a45a" TargetMode="External"/><Relationship Id="rId75" Type="http://schemas.openxmlformats.org/officeDocument/2006/relationships/hyperlink" Target="https://m.edsoo.ru/8a14c71e" TargetMode="External"/><Relationship Id="rId91" Type="http://schemas.openxmlformats.org/officeDocument/2006/relationships/hyperlink" Target="https://m.edsoo.ru/8a14ede8" TargetMode="External"/><Relationship Id="rId96" Type="http://schemas.openxmlformats.org/officeDocument/2006/relationships/hyperlink" Target="https://m.edsoo.ru/8a14d7b8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5" Type="http://schemas.openxmlformats.org/officeDocument/2006/relationships/hyperlink" Target="https://m.edsoo.ru/7f411892" TargetMode="External"/><Relationship Id="rId23" Type="http://schemas.openxmlformats.org/officeDocument/2006/relationships/hyperlink" Target="https://m.edsoo.ru/7f410de8" TargetMode="External"/><Relationship Id="rId28" Type="http://schemas.openxmlformats.org/officeDocument/2006/relationships/hyperlink" Target="https://m.edsoo.ru/7f410de8" TargetMode="External"/><Relationship Id="rId36" Type="http://schemas.openxmlformats.org/officeDocument/2006/relationships/hyperlink" Target="https://m.edsoo.ru/7f410de8" TargetMode="External"/><Relationship Id="rId49" Type="http://schemas.openxmlformats.org/officeDocument/2006/relationships/hyperlink" Target="https://m.edsoo.ru/7f410de8" TargetMode="External"/><Relationship Id="rId57" Type="http://schemas.openxmlformats.org/officeDocument/2006/relationships/hyperlink" Target="https://m.edsoo.ru/8a14b166" TargetMode="External"/><Relationship Id="rId106" Type="http://schemas.openxmlformats.org/officeDocument/2006/relationships/hyperlink" Target="https://m.edsoo.ru/8a151a7a" TargetMode="External"/><Relationship Id="rId10" Type="http://schemas.openxmlformats.org/officeDocument/2006/relationships/hyperlink" Target="https://m.edsoo.ru/7f410de8" TargetMode="External"/><Relationship Id="rId31" Type="http://schemas.openxmlformats.org/officeDocument/2006/relationships/hyperlink" Target="https://m.edsoo.ru/7f410de8" TargetMode="External"/><Relationship Id="rId44" Type="http://schemas.openxmlformats.org/officeDocument/2006/relationships/hyperlink" Target="https://m.edsoo.ru/7f410de8" TargetMode="External"/><Relationship Id="rId52" Type="http://schemas.openxmlformats.org/officeDocument/2006/relationships/hyperlink" Target="https://m.edsoo.ru/7f410de8" TargetMode="External"/><Relationship Id="rId60" Type="http://schemas.openxmlformats.org/officeDocument/2006/relationships/hyperlink" Target="https://m.edsoo.ru/8a1494d8" TargetMode="External"/><Relationship Id="rId65" Type="http://schemas.openxmlformats.org/officeDocument/2006/relationships/hyperlink" Target="https://m.edsoo.ru/8a14b6e8" TargetMode="External"/><Relationship Id="rId73" Type="http://schemas.openxmlformats.org/officeDocument/2006/relationships/hyperlink" Target="https://m.edsoo.ru/8a14982a" TargetMode="External"/><Relationship Id="rId78" Type="http://schemas.openxmlformats.org/officeDocument/2006/relationships/hyperlink" Target="https://m.edsoo.ru/8a149c3a" TargetMode="External"/><Relationship Id="rId81" Type="http://schemas.openxmlformats.org/officeDocument/2006/relationships/hyperlink" Target="https://m.edsoo.ru/8a149abe" TargetMode="External"/><Relationship Id="rId86" Type="http://schemas.openxmlformats.org/officeDocument/2006/relationships/hyperlink" Target="https://m.edsoo.ru/8a150e90" TargetMode="External"/><Relationship Id="rId94" Type="http://schemas.openxmlformats.org/officeDocument/2006/relationships/hyperlink" Target="https://m.edsoo.ru/8a14f838" TargetMode="External"/><Relationship Id="rId99" Type="http://schemas.openxmlformats.org/officeDocument/2006/relationships/hyperlink" Target="https://m.edsoo.ru/8a14f036" TargetMode="External"/><Relationship Id="rId101" Type="http://schemas.openxmlformats.org/officeDocument/2006/relationships/hyperlink" Target="https://m.edsoo.ru/8a15158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0de8" TargetMode="External"/><Relationship Id="rId13" Type="http://schemas.openxmlformats.org/officeDocument/2006/relationships/hyperlink" Target="https://m.edsoo.ru/7f411892" TargetMode="External"/><Relationship Id="rId18" Type="http://schemas.openxmlformats.org/officeDocument/2006/relationships/hyperlink" Target="https://m.edsoo.ru/7f4129ea" TargetMode="External"/><Relationship Id="rId39" Type="http://schemas.openxmlformats.org/officeDocument/2006/relationships/hyperlink" Target="https://m.edsoo.ru/7f410de8" TargetMode="External"/><Relationship Id="rId109" Type="http://schemas.openxmlformats.org/officeDocument/2006/relationships/hyperlink" Target="https://m.edsoo.ru/8a150cb0" TargetMode="External"/><Relationship Id="rId34" Type="http://schemas.openxmlformats.org/officeDocument/2006/relationships/hyperlink" Target="https://m.edsoo.ru/7f410de8" TargetMode="External"/><Relationship Id="rId50" Type="http://schemas.openxmlformats.org/officeDocument/2006/relationships/hyperlink" Target="https://m.edsoo.ru/7f410de8" TargetMode="External"/><Relationship Id="rId55" Type="http://schemas.openxmlformats.org/officeDocument/2006/relationships/hyperlink" Target="https://m.edsoo.ru/8a14a932" TargetMode="External"/><Relationship Id="rId76" Type="http://schemas.openxmlformats.org/officeDocument/2006/relationships/hyperlink" Target="https://m.edsoo.ru/8a14d0d8" TargetMode="External"/><Relationship Id="rId97" Type="http://schemas.openxmlformats.org/officeDocument/2006/relationships/hyperlink" Target="https://m.edsoo.ru/8a14ec6c" TargetMode="External"/><Relationship Id="rId104" Type="http://schemas.openxmlformats.org/officeDocument/2006/relationships/hyperlink" Target="https://m.edsoo.ru/8a14faa4" TargetMode="External"/><Relationship Id="rId7" Type="http://schemas.openxmlformats.org/officeDocument/2006/relationships/hyperlink" Target="https://m.edsoo.ru/7f410de8" TargetMode="External"/><Relationship Id="rId71" Type="http://schemas.openxmlformats.org/officeDocument/2006/relationships/hyperlink" Target="https://m.edsoo.ru/8a14a7f2" TargetMode="External"/><Relationship Id="rId92" Type="http://schemas.openxmlformats.org/officeDocument/2006/relationships/hyperlink" Target="https://m.edsoo.ru/8a14e302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0de8" TargetMode="External"/><Relationship Id="rId24" Type="http://schemas.openxmlformats.org/officeDocument/2006/relationships/hyperlink" Target="https://m.edsoo.ru/7f410de8" TargetMode="External"/><Relationship Id="rId40" Type="http://schemas.openxmlformats.org/officeDocument/2006/relationships/hyperlink" Target="https://m.edsoo.ru/7f410de8" TargetMode="External"/><Relationship Id="rId45" Type="http://schemas.openxmlformats.org/officeDocument/2006/relationships/hyperlink" Target="https://m.edsoo.ru/7f410de8" TargetMode="External"/><Relationship Id="rId66" Type="http://schemas.openxmlformats.org/officeDocument/2006/relationships/hyperlink" Target="https://m.edsoo.ru/8a14b8e6" TargetMode="External"/><Relationship Id="rId87" Type="http://schemas.openxmlformats.org/officeDocument/2006/relationships/hyperlink" Target="https://m.edsoo.ru/8a14f630" TargetMode="External"/><Relationship Id="rId110" Type="http://schemas.openxmlformats.org/officeDocument/2006/relationships/hyperlink" Target="https://m.edsoo.ru/8a14e4c4" TargetMode="External"/><Relationship Id="rId61" Type="http://schemas.openxmlformats.org/officeDocument/2006/relationships/hyperlink" Target="https://m.edsoo.ru/8a14c0e8" TargetMode="External"/><Relationship Id="rId82" Type="http://schemas.openxmlformats.org/officeDocument/2006/relationships/hyperlink" Target="https://m.edsoo.ru/8a14acca" TargetMode="External"/><Relationship Id="rId19" Type="http://schemas.openxmlformats.org/officeDocument/2006/relationships/hyperlink" Target="https://m.edsoo.ru/7f4129ea" TargetMode="External"/><Relationship Id="rId14" Type="http://schemas.openxmlformats.org/officeDocument/2006/relationships/hyperlink" Target="https://m.edsoo.ru/7f411892" TargetMode="External"/><Relationship Id="rId30" Type="http://schemas.openxmlformats.org/officeDocument/2006/relationships/hyperlink" Target="https://m.edsoo.ru/7f410de8" TargetMode="External"/><Relationship Id="rId35" Type="http://schemas.openxmlformats.org/officeDocument/2006/relationships/hyperlink" Target="https://m.edsoo.ru/7f410de8" TargetMode="External"/><Relationship Id="rId56" Type="http://schemas.openxmlformats.org/officeDocument/2006/relationships/hyperlink" Target="https://m.edsoo.ru/8a14af2c" TargetMode="External"/><Relationship Id="rId77" Type="http://schemas.openxmlformats.org/officeDocument/2006/relationships/hyperlink" Target="https://m.edsoo.ru/8a14ca48" TargetMode="External"/><Relationship Id="rId100" Type="http://schemas.openxmlformats.org/officeDocument/2006/relationships/hyperlink" Target="https://m.edsoo.ru/8a14f270" TargetMode="External"/><Relationship Id="rId105" Type="http://schemas.openxmlformats.org/officeDocument/2006/relationships/hyperlink" Target="https://m.edsoo.ru/8a150a80" TargetMode="External"/><Relationship Id="rId8" Type="http://schemas.openxmlformats.org/officeDocument/2006/relationships/hyperlink" Target="https://m.edsoo.ru/7f410de8" TargetMode="External"/><Relationship Id="rId51" Type="http://schemas.openxmlformats.org/officeDocument/2006/relationships/hyperlink" Target="https://m.edsoo.ru/7f410de8" TargetMode="External"/><Relationship Id="rId72" Type="http://schemas.openxmlformats.org/officeDocument/2006/relationships/hyperlink" Target="https://m.edsoo.ru/8a14996a" TargetMode="External"/><Relationship Id="rId93" Type="http://schemas.openxmlformats.org/officeDocument/2006/relationships/hyperlink" Target="https://m.edsoo.ru/8a14fcca" TargetMode="External"/><Relationship Id="rId98" Type="http://schemas.openxmlformats.org/officeDocument/2006/relationships/hyperlink" Target="https://m.edsoo.ru/8a14e938" TargetMode="External"/><Relationship Id="rId3" Type="http://schemas.microsoft.com/office/2007/relationships/stylesWithEffects" Target="stylesWithEffects.xml"/><Relationship Id="rId25" Type="http://schemas.openxmlformats.org/officeDocument/2006/relationships/hyperlink" Target="https://m.edsoo.ru/7f410de8" TargetMode="External"/><Relationship Id="rId46" Type="http://schemas.openxmlformats.org/officeDocument/2006/relationships/hyperlink" Target="https://m.edsoo.ru/7f410de8" TargetMode="External"/><Relationship Id="rId67" Type="http://schemas.openxmlformats.org/officeDocument/2006/relationships/hyperlink" Target="https://m.edsoo.ru/8a14ba1c" TargetMode="External"/><Relationship Id="rId20" Type="http://schemas.openxmlformats.org/officeDocument/2006/relationships/hyperlink" Target="https://m.edsoo.ru/7f4129ea" TargetMode="External"/><Relationship Id="rId41" Type="http://schemas.openxmlformats.org/officeDocument/2006/relationships/hyperlink" Target="https://m.edsoo.ru/7f410de8" TargetMode="External"/><Relationship Id="rId62" Type="http://schemas.openxmlformats.org/officeDocument/2006/relationships/hyperlink" Target="https://m.edsoo.ru/8a14929e" TargetMode="External"/><Relationship Id="rId83" Type="http://schemas.openxmlformats.org/officeDocument/2006/relationships/hyperlink" Target="https://m.edsoo.ru/8a14fe78" TargetMode="External"/><Relationship Id="rId88" Type="http://schemas.openxmlformats.org/officeDocument/2006/relationships/hyperlink" Target="https://m.edsoo.ru/8a151070" TargetMode="External"/><Relationship Id="rId111" Type="http://schemas.openxmlformats.org/officeDocument/2006/relationships/hyperlink" Target="https://m.edsoo.ru/8a14e6b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12709</Words>
  <Characters>72445</Characters>
  <Application>Microsoft Office Word</Application>
  <DocSecurity>0</DocSecurity>
  <Lines>603</Lines>
  <Paragraphs>169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ЛюЛю</dc:creator>
  <cp:lastModifiedBy>ЛюЛю</cp:lastModifiedBy>
  <cp:revision>6</cp:revision>
  <dcterms:created xsi:type="dcterms:W3CDTF">2023-10-31T08:28:00Z</dcterms:created>
  <dcterms:modified xsi:type="dcterms:W3CDTF">2023-11-01T05:44:00Z</dcterms:modified>
</cp:coreProperties>
</file>